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4CA331" w14:textId="0A3698FA" w:rsidR="00DB5CAA" w:rsidRPr="00410B9F" w:rsidRDefault="00F80641" w:rsidP="00E67199">
      <w:pPr>
        <w:rPr>
          <w:rFonts w:eastAsia="EB Garamond Medium" w:cstheme="majorBidi"/>
          <w:b/>
          <w:bCs/>
          <w:sz w:val="28"/>
          <w:szCs w:val="28"/>
        </w:rPr>
      </w:pPr>
      <w:r w:rsidRPr="00A200F3">
        <w:rPr>
          <w:noProof/>
        </w:rPr>
        <w:drawing>
          <wp:anchor distT="0" distB="0" distL="114300" distR="114300" simplePos="0" relativeHeight="251659264" behindDoc="1" locked="0" layoutInCell="1" allowOverlap="1" wp14:anchorId="4AE2268E" wp14:editId="1002EC2C">
            <wp:simplePos x="0" y="0"/>
            <wp:positionH relativeFrom="column">
              <wp:posOffset>0</wp:posOffset>
            </wp:positionH>
            <wp:positionV relativeFrom="paragraph">
              <wp:posOffset>-296545</wp:posOffset>
            </wp:positionV>
            <wp:extent cx="5400040" cy="107886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1078865"/>
                    </a:xfrm>
                    <a:prstGeom prst="rect">
                      <a:avLst/>
                    </a:prstGeom>
                    <a:noFill/>
                    <a:ln>
                      <a:noFill/>
                    </a:ln>
                  </pic:spPr>
                </pic:pic>
              </a:graphicData>
            </a:graphic>
          </wp:anchor>
        </w:drawing>
      </w:r>
    </w:p>
    <w:p w14:paraId="6A89C199" w14:textId="73751A48" w:rsidR="00F80641" w:rsidRDefault="00F80641" w:rsidP="00E67199">
      <w:pPr>
        <w:jc w:val="center"/>
        <w:rPr>
          <w:rFonts w:eastAsiaTheme="majorEastAsia" w:cstheme="majorBidi"/>
          <w:b/>
          <w:bCs/>
          <w:color w:val="000000" w:themeColor="text1"/>
          <w:sz w:val="28"/>
          <w:szCs w:val="28"/>
        </w:rPr>
      </w:pPr>
    </w:p>
    <w:p w14:paraId="20E6E26A" w14:textId="036A8CE6" w:rsidR="00F80641" w:rsidRDefault="00F80641" w:rsidP="00E67199">
      <w:pPr>
        <w:jc w:val="center"/>
        <w:rPr>
          <w:rFonts w:eastAsiaTheme="majorEastAsia" w:cstheme="majorBidi"/>
          <w:b/>
          <w:bCs/>
          <w:color w:val="000000" w:themeColor="text1"/>
          <w:sz w:val="28"/>
          <w:szCs w:val="28"/>
        </w:rPr>
      </w:pPr>
    </w:p>
    <w:p w14:paraId="1E6EDEB5" w14:textId="3467D00A" w:rsidR="00F80641" w:rsidRDefault="00F80641" w:rsidP="00E67199">
      <w:pPr>
        <w:jc w:val="center"/>
        <w:rPr>
          <w:rFonts w:eastAsiaTheme="majorEastAsia" w:cstheme="majorBidi"/>
          <w:b/>
          <w:bCs/>
          <w:color w:val="000000" w:themeColor="text1"/>
          <w:sz w:val="28"/>
          <w:szCs w:val="28"/>
        </w:rPr>
      </w:pPr>
    </w:p>
    <w:p w14:paraId="45BA1C9C" w14:textId="53EC6D40" w:rsidR="00F80641" w:rsidRDefault="00F80641" w:rsidP="00E67199">
      <w:pPr>
        <w:jc w:val="center"/>
        <w:rPr>
          <w:rFonts w:eastAsiaTheme="majorEastAsia" w:cstheme="majorBidi"/>
          <w:b/>
          <w:bCs/>
          <w:color w:val="000000" w:themeColor="text1"/>
          <w:sz w:val="28"/>
          <w:szCs w:val="28"/>
        </w:rPr>
      </w:pPr>
    </w:p>
    <w:p w14:paraId="047F2DB7" w14:textId="77777777" w:rsidR="000B3EC3" w:rsidRDefault="000B3EC3" w:rsidP="000B3EC3">
      <w:pPr>
        <w:jc w:val="center"/>
        <w:rPr>
          <w:rFonts w:eastAsia="EB Garamond Medium" w:cstheme="majorBidi"/>
          <w:b/>
          <w:bCs/>
          <w:sz w:val="28"/>
          <w:szCs w:val="28"/>
        </w:rPr>
      </w:pPr>
      <w:r w:rsidRPr="001672C2">
        <w:rPr>
          <w:rFonts w:eastAsia="EB Garamond Medium" w:cstheme="majorBidi"/>
          <w:b/>
          <w:bCs/>
          <w:sz w:val="28"/>
          <w:szCs w:val="28"/>
        </w:rPr>
        <w:t xml:space="preserve">Optimalisasi Teknologi Digital dalam Pembelajaran Pendidikan Agama Islam Menggunakan </w:t>
      </w:r>
      <w:proofErr w:type="spellStart"/>
      <w:r w:rsidRPr="001672C2">
        <w:rPr>
          <w:rFonts w:eastAsia="EB Garamond Medium" w:cstheme="majorBidi"/>
          <w:b/>
          <w:bCs/>
          <w:sz w:val="28"/>
          <w:szCs w:val="28"/>
        </w:rPr>
        <w:t>Chatgpt</w:t>
      </w:r>
      <w:proofErr w:type="spellEnd"/>
      <w:r w:rsidRPr="001672C2">
        <w:rPr>
          <w:rFonts w:eastAsia="EB Garamond Medium" w:cstheme="majorBidi"/>
          <w:b/>
          <w:bCs/>
          <w:sz w:val="28"/>
          <w:szCs w:val="28"/>
        </w:rPr>
        <w:t xml:space="preserve"> di SMK Insan </w:t>
      </w:r>
      <w:proofErr w:type="spellStart"/>
      <w:r w:rsidRPr="001672C2">
        <w:rPr>
          <w:rFonts w:eastAsia="EB Garamond Medium" w:cstheme="majorBidi"/>
          <w:b/>
          <w:bCs/>
          <w:sz w:val="28"/>
          <w:szCs w:val="28"/>
        </w:rPr>
        <w:t>Tazakka</w:t>
      </w:r>
      <w:proofErr w:type="spellEnd"/>
    </w:p>
    <w:p w14:paraId="1E0975BD" w14:textId="394D7B22" w:rsidR="000B3EC3" w:rsidRDefault="000B3EC3" w:rsidP="000B3EC3">
      <w:pPr>
        <w:jc w:val="center"/>
        <w:rPr>
          <w:rFonts w:eastAsia="EB Garamond Medium" w:cstheme="majorBidi"/>
          <w:b/>
          <w:bCs/>
          <w:szCs w:val="24"/>
        </w:rPr>
      </w:pPr>
    </w:p>
    <w:p w14:paraId="6C79A921" w14:textId="77777777" w:rsidR="00C32ECB" w:rsidRPr="00ED219F" w:rsidRDefault="00C32ECB" w:rsidP="000B3EC3">
      <w:pPr>
        <w:jc w:val="center"/>
        <w:rPr>
          <w:rFonts w:eastAsia="EB Garamond Medium" w:cstheme="majorBidi"/>
          <w:b/>
          <w:bCs/>
          <w:szCs w:val="24"/>
        </w:rPr>
      </w:pPr>
    </w:p>
    <w:p w14:paraId="6BF6863C" w14:textId="77777777" w:rsidR="000B3EC3" w:rsidRPr="001672C2" w:rsidRDefault="000B3EC3" w:rsidP="000B3EC3">
      <w:pPr>
        <w:jc w:val="center"/>
        <w:rPr>
          <w:rFonts w:cstheme="majorBidi"/>
          <w:b/>
          <w:bCs/>
          <w:szCs w:val="24"/>
        </w:rPr>
      </w:pPr>
      <w:bookmarkStart w:id="0" w:name="_Hlk166149728"/>
      <w:r w:rsidRPr="001672C2">
        <w:rPr>
          <w:rFonts w:cstheme="majorBidi"/>
          <w:b/>
          <w:bCs/>
          <w:szCs w:val="24"/>
        </w:rPr>
        <w:t>Ashhabul Kahfi</w:t>
      </w:r>
      <w:r>
        <w:rPr>
          <w:rFonts w:cstheme="majorBidi"/>
          <w:b/>
          <w:bCs/>
          <w:szCs w:val="24"/>
        </w:rPr>
        <w:t>*</w:t>
      </w:r>
    </w:p>
    <w:p w14:paraId="6B889CF0" w14:textId="5CC8577D" w:rsidR="000B3EC3" w:rsidRPr="001672C2" w:rsidRDefault="000B3EC3" w:rsidP="000B3EC3">
      <w:pPr>
        <w:jc w:val="center"/>
        <w:rPr>
          <w:rFonts w:cstheme="majorBidi"/>
          <w:sz w:val="20"/>
          <w:szCs w:val="20"/>
        </w:rPr>
      </w:pPr>
      <w:r w:rsidRPr="001672C2">
        <w:rPr>
          <w:rFonts w:cstheme="majorBidi"/>
          <w:sz w:val="20"/>
          <w:szCs w:val="20"/>
        </w:rPr>
        <w:t xml:space="preserve">SMK Insan </w:t>
      </w:r>
      <w:proofErr w:type="spellStart"/>
      <w:r w:rsidRPr="001672C2">
        <w:rPr>
          <w:rFonts w:cstheme="majorBidi"/>
          <w:sz w:val="20"/>
          <w:szCs w:val="20"/>
        </w:rPr>
        <w:t>Tazakka</w:t>
      </w:r>
      <w:proofErr w:type="spellEnd"/>
      <w:r w:rsidRPr="001672C2">
        <w:rPr>
          <w:rFonts w:cstheme="majorBidi"/>
          <w:sz w:val="20"/>
          <w:szCs w:val="20"/>
        </w:rPr>
        <w:t xml:space="preserve"> </w:t>
      </w:r>
      <w:r w:rsidR="00C32ECB">
        <w:rPr>
          <w:rFonts w:cstheme="majorBidi"/>
          <w:sz w:val="20"/>
          <w:szCs w:val="20"/>
        </w:rPr>
        <w:t xml:space="preserve">Karawang, </w:t>
      </w:r>
      <w:r w:rsidRPr="001672C2">
        <w:rPr>
          <w:rFonts w:cstheme="majorBidi"/>
          <w:sz w:val="20"/>
          <w:szCs w:val="20"/>
        </w:rPr>
        <w:t>Indonesia</w:t>
      </w:r>
    </w:p>
    <w:bookmarkEnd w:id="0"/>
    <w:p w14:paraId="72F987D0" w14:textId="77777777" w:rsidR="000B3EC3" w:rsidRPr="001672C2" w:rsidRDefault="000B3EC3" w:rsidP="000B3EC3">
      <w:pPr>
        <w:pStyle w:val="ListParagraph"/>
        <w:tabs>
          <w:tab w:val="left" w:pos="426"/>
        </w:tabs>
        <w:ind w:left="0" w:firstLine="0"/>
        <w:jc w:val="center"/>
        <w:rPr>
          <w:rFonts w:cstheme="majorBidi"/>
          <w:color w:val="000000"/>
          <w:sz w:val="20"/>
          <w:szCs w:val="20"/>
          <w:lang w:val="en-US"/>
        </w:rPr>
      </w:pPr>
      <w:r w:rsidRPr="001672C2">
        <w:rPr>
          <w:sz w:val="20"/>
          <w:szCs w:val="20"/>
        </w:rPr>
        <w:t xml:space="preserve">Email: </w:t>
      </w:r>
      <w:hyperlink r:id="rId9" w:history="1">
        <w:r w:rsidRPr="001672C2">
          <w:rPr>
            <w:rStyle w:val="Hyperlink"/>
            <w:sz w:val="20"/>
            <w:szCs w:val="20"/>
            <w:u w:val="none"/>
          </w:rPr>
          <w:t>animatorthobor2016@gmail.com</w:t>
        </w:r>
      </w:hyperlink>
      <w:r w:rsidRPr="001672C2">
        <w:rPr>
          <w:sz w:val="20"/>
          <w:szCs w:val="20"/>
        </w:rPr>
        <w:t xml:space="preserve"> </w:t>
      </w:r>
    </w:p>
    <w:p w14:paraId="69DC34AA" w14:textId="77777777" w:rsidR="000B3EC3" w:rsidRPr="001672C2" w:rsidRDefault="000B3EC3" w:rsidP="000B3EC3">
      <w:pPr>
        <w:pStyle w:val="ListParagraph"/>
        <w:tabs>
          <w:tab w:val="left" w:pos="426"/>
        </w:tabs>
        <w:ind w:left="0" w:firstLine="0"/>
        <w:jc w:val="center"/>
        <w:rPr>
          <w:rFonts w:cstheme="majorBidi"/>
          <w:b/>
          <w:bCs/>
          <w:szCs w:val="24"/>
        </w:rPr>
      </w:pPr>
    </w:p>
    <w:p w14:paraId="3FDD5292" w14:textId="77777777" w:rsidR="000B3EC3" w:rsidRPr="001672C2" w:rsidRDefault="000B3EC3" w:rsidP="000B3EC3">
      <w:pPr>
        <w:pStyle w:val="ListParagraph"/>
        <w:tabs>
          <w:tab w:val="left" w:pos="426"/>
        </w:tabs>
        <w:ind w:left="0" w:firstLine="0"/>
        <w:jc w:val="center"/>
        <w:rPr>
          <w:rFonts w:cstheme="majorBidi"/>
          <w:b/>
          <w:bCs/>
          <w:color w:val="000000"/>
          <w:szCs w:val="24"/>
        </w:rPr>
      </w:pPr>
      <w:r w:rsidRPr="001672C2">
        <w:rPr>
          <w:rFonts w:cstheme="majorBidi"/>
          <w:b/>
          <w:bCs/>
          <w:color w:val="000000"/>
          <w:szCs w:val="24"/>
        </w:rPr>
        <w:t xml:space="preserve">Titin </w:t>
      </w:r>
      <w:proofErr w:type="spellStart"/>
      <w:r w:rsidRPr="001672C2">
        <w:rPr>
          <w:rFonts w:cstheme="majorBidi"/>
          <w:b/>
          <w:bCs/>
          <w:color w:val="000000"/>
          <w:szCs w:val="24"/>
        </w:rPr>
        <w:t>Kuraesin</w:t>
      </w:r>
      <w:proofErr w:type="spellEnd"/>
    </w:p>
    <w:p w14:paraId="28B58BB3" w14:textId="77777777" w:rsidR="000B3EC3" w:rsidRPr="001672C2" w:rsidRDefault="000B3EC3" w:rsidP="000B3EC3">
      <w:pPr>
        <w:pStyle w:val="ListParagraph"/>
        <w:tabs>
          <w:tab w:val="left" w:pos="426"/>
        </w:tabs>
        <w:ind w:left="0" w:firstLine="0"/>
        <w:jc w:val="center"/>
        <w:rPr>
          <w:rFonts w:cstheme="majorBidi"/>
          <w:color w:val="000000"/>
          <w:sz w:val="20"/>
          <w:szCs w:val="20"/>
        </w:rPr>
      </w:pPr>
      <w:r w:rsidRPr="001672C2">
        <w:rPr>
          <w:rFonts w:cstheme="majorBidi"/>
          <w:sz w:val="20"/>
          <w:szCs w:val="20"/>
        </w:rPr>
        <w:t>SMAN 1 Purwakarta</w:t>
      </w:r>
      <w:r w:rsidRPr="001672C2">
        <w:rPr>
          <w:rFonts w:cstheme="majorBidi"/>
          <w:color w:val="000000"/>
          <w:sz w:val="20"/>
          <w:szCs w:val="20"/>
        </w:rPr>
        <w:t>, Indonesia</w:t>
      </w:r>
    </w:p>
    <w:p w14:paraId="57BD11A4" w14:textId="77777777" w:rsidR="000B3EC3" w:rsidRPr="001672C2" w:rsidRDefault="000B3EC3" w:rsidP="000B3EC3">
      <w:pPr>
        <w:pStyle w:val="ListParagraph"/>
        <w:tabs>
          <w:tab w:val="left" w:pos="426"/>
        </w:tabs>
        <w:ind w:left="0" w:firstLine="0"/>
        <w:jc w:val="center"/>
        <w:rPr>
          <w:rFonts w:cstheme="majorBidi"/>
          <w:color w:val="000000"/>
          <w:sz w:val="20"/>
          <w:szCs w:val="20"/>
        </w:rPr>
      </w:pPr>
      <w:r w:rsidRPr="001672C2">
        <w:rPr>
          <w:sz w:val="20"/>
          <w:szCs w:val="20"/>
        </w:rPr>
        <w:t xml:space="preserve">Email: </w:t>
      </w:r>
      <w:hyperlink r:id="rId10" w:history="1">
        <w:r w:rsidRPr="001672C2">
          <w:rPr>
            <w:rStyle w:val="Hyperlink"/>
            <w:rFonts w:cstheme="majorBidi"/>
            <w:sz w:val="20"/>
            <w:szCs w:val="20"/>
            <w:u w:val="none"/>
          </w:rPr>
          <w:t>titinkuraesin@uninus.ac.id</w:t>
        </w:r>
      </w:hyperlink>
      <w:r w:rsidRPr="001672C2">
        <w:rPr>
          <w:rFonts w:cstheme="majorBidi"/>
          <w:sz w:val="20"/>
          <w:szCs w:val="20"/>
        </w:rPr>
        <w:t xml:space="preserve"> </w:t>
      </w:r>
    </w:p>
    <w:p w14:paraId="0B5AA296" w14:textId="77777777" w:rsidR="000B3EC3" w:rsidRPr="001672C2" w:rsidRDefault="000B3EC3" w:rsidP="000B3EC3">
      <w:pPr>
        <w:pBdr>
          <w:top w:val="nil"/>
          <w:left w:val="nil"/>
          <w:bottom w:val="nil"/>
          <w:right w:val="nil"/>
          <w:between w:val="nil"/>
        </w:pBdr>
        <w:jc w:val="center"/>
        <w:rPr>
          <w:rFonts w:eastAsia="EB Garamond Medium" w:cstheme="majorBidi"/>
          <w:color w:val="0000FF"/>
          <w:sz w:val="20"/>
          <w:szCs w:val="20"/>
        </w:rPr>
      </w:pPr>
    </w:p>
    <w:p w14:paraId="2F1C1E73" w14:textId="77777777" w:rsidR="000B3EC3" w:rsidRPr="001672C2" w:rsidRDefault="000B3EC3" w:rsidP="000B3EC3">
      <w:pPr>
        <w:pStyle w:val="ListParagraph"/>
        <w:tabs>
          <w:tab w:val="left" w:pos="426"/>
        </w:tabs>
        <w:ind w:left="0" w:firstLine="0"/>
        <w:jc w:val="center"/>
        <w:rPr>
          <w:rFonts w:cstheme="majorBidi"/>
          <w:b/>
          <w:bCs/>
          <w:color w:val="000000"/>
          <w:szCs w:val="24"/>
        </w:rPr>
      </w:pPr>
      <w:proofErr w:type="spellStart"/>
      <w:r w:rsidRPr="001672C2">
        <w:rPr>
          <w:rFonts w:cstheme="majorBidi"/>
          <w:b/>
          <w:bCs/>
          <w:color w:val="000000"/>
          <w:szCs w:val="24"/>
        </w:rPr>
        <w:t>Wafaul</w:t>
      </w:r>
      <w:proofErr w:type="spellEnd"/>
      <w:r w:rsidRPr="001672C2">
        <w:rPr>
          <w:rFonts w:cstheme="majorBidi"/>
          <w:b/>
          <w:bCs/>
          <w:color w:val="000000"/>
          <w:szCs w:val="24"/>
        </w:rPr>
        <w:t xml:space="preserve"> Wafa</w:t>
      </w:r>
    </w:p>
    <w:p w14:paraId="64C8DFF7" w14:textId="66CB49DF" w:rsidR="000B3EC3" w:rsidRPr="001672C2" w:rsidRDefault="000B3EC3" w:rsidP="000B3EC3">
      <w:pPr>
        <w:pStyle w:val="ListParagraph"/>
        <w:tabs>
          <w:tab w:val="left" w:pos="426"/>
        </w:tabs>
        <w:ind w:left="0" w:firstLine="0"/>
        <w:jc w:val="center"/>
        <w:rPr>
          <w:rFonts w:cstheme="majorBidi"/>
          <w:color w:val="000000"/>
          <w:sz w:val="20"/>
          <w:szCs w:val="20"/>
        </w:rPr>
      </w:pPr>
      <w:r w:rsidRPr="001672C2">
        <w:rPr>
          <w:rFonts w:cstheme="majorBidi"/>
          <w:sz w:val="20"/>
          <w:szCs w:val="20"/>
        </w:rPr>
        <w:t xml:space="preserve">SMAN 2 </w:t>
      </w:r>
      <w:proofErr w:type="spellStart"/>
      <w:r w:rsidRPr="001672C2">
        <w:rPr>
          <w:rFonts w:cstheme="majorBidi"/>
          <w:sz w:val="20"/>
          <w:szCs w:val="20"/>
        </w:rPr>
        <w:t>Cibitung</w:t>
      </w:r>
      <w:proofErr w:type="spellEnd"/>
      <w:r w:rsidR="00F92E36">
        <w:rPr>
          <w:rFonts w:cstheme="majorBidi"/>
          <w:sz w:val="20"/>
          <w:szCs w:val="20"/>
          <w:lang w:val="en-US"/>
        </w:rPr>
        <w:t xml:space="preserve"> Bekasi</w:t>
      </w:r>
      <w:r w:rsidRPr="001672C2">
        <w:rPr>
          <w:rFonts w:cstheme="majorBidi"/>
          <w:color w:val="000000"/>
          <w:sz w:val="20"/>
          <w:szCs w:val="20"/>
        </w:rPr>
        <w:t>, Indonesia</w:t>
      </w:r>
    </w:p>
    <w:p w14:paraId="0944FDCC" w14:textId="77777777" w:rsidR="000B3EC3" w:rsidRPr="001672C2" w:rsidRDefault="000B3EC3" w:rsidP="000B3EC3">
      <w:pPr>
        <w:pStyle w:val="ListParagraph"/>
        <w:tabs>
          <w:tab w:val="left" w:pos="426"/>
        </w:tabs>
        <w:ind w:left="0" w:firstLine="0"/>
        <w:jc w:val="center"/>
        <w:rPr>
          <w:rFonts w:cstheme="majorBidi"/>
          <w:color w:val="000000"/>
          <w:sz w:val="20"/>
          <w:szCs w:val="20"/>
          <w:lang w:val="en-US"/>
        </w:rPr>
      </w:pPr>
      <w:r w:rsidRPr="001672C2">
        <w:rPr>
          <w:sz w:val="20"/>
          <w:szCs w:val="20"/>
        </w:rPr>
        <w:t xml:space="preserve">Email: </w:t>
      </w:r>
      <w:hyperlink r:id="rId11" w:history="1">
        <w:r w:rsidRPr="001672C2">
          <w:rPr>
            <w:rStyle w:val="Hyperlink"/>
            <w:rFonts w:cstheme="majorBidi"/>
            <w:sz w:val="20"/>
            <w:szCs w:val="20"/>
            <w:u w:val="none"/>
          </w:rPr>
          <w:t>wafaulwaffa@gmail.com</w:t>
        </w:r>
      </w:hyperlink>
      <w:r w:rsidRPr="001672C2">
        <w:rPr>
          <w:rFonts w:cstheme="majorBidi"/>
          <w:sz w:val="20"/>
          <w:szCs w:val="20"/>
        </w:rPr>
        <w:t xml:space="preserve"> </w:t>
      </w:r>
    </w:p>
    <w:p w14:paraId="36C92046" w14:textId="77777777" w:rsidR="000B3EC3" w:rsidRPr="001672C2" w:rsidRDefault="000B3EC3" w:rsidP="000B3EC3">
      <w:pPr>
        <w:jc w:val="center"/>
        <w:rPr>
          <w:rFonts w:cstheme="majorBidi"/>
          <w:b/>
          <w:bCs/>
          <w:szCs w:val="24"/>
        </w:rPr>
      </w:pPr>
    </w:p>
    <w:p w14:paraId="5CE7FADD" w14:textId="77777777" w:rsidR="000B3EC3" w:rsidRPr="001672C2" w:rsidRDefault="000B3EC3" w:rsidP="000B3EC3">
      <w:pPr>
        <w:jc w:val="center"/>
        <w:rPr>
          <w:rFonts w:cstheme="majorBidi"/>
          <w:b/>
          <w:bCs/>
          <w:szCs w:val="24"/>
        </w:rPr>
      </w:pPr>
      <w:r w:rsidRPr="001672C2">
        <w:rPr>
          <w:rFonts w:cstheme="majorBidi"/>
          <w:b/>
          <w:bCs/>
          <w:szCs w:val="24"/>
        </w:rPr>
        <w:t xml:space="preserve">Agus </w:t>
      </w:r>
      <w:proofErr w:type="spellStart"/>
      <w:r w:rsidRPr="001672C2">
        <w:rPr>
          <w:rFonts w:cstheme="majorBidi"/>
          <w:b/>
          <w:bCs/>
          <w:szCs w:val="24"/>
        </w:rPr>
        <w:t>Fudholi</w:t>
      </w:r>
      <w:proofErr w:type="spellEnd"/>
    </w:p>
    <w:p w14:paraId="4A8FDD88" w14:textId="0CD13486" w:rsidR="000B3EC3" w:rsidRPr="001672C2" w:rsidRDefault="000B3EC3" w:rsidP="000B3EC3">
      <w:pPr>
        <w:jc w:val="center"/>
        <w:rPr>
          <w:rFonts w:cstheme="majorBidi"/>
          <w:sz w:val="20"/>
          <w:szCs w:val="20"/>
        </w:rPr>
      </w:pPr>
      <w:r w:rsidRPr="001672C2">
        <w:rPr>
          <w:rFonts w:cstheme="majorBidi"/>
          <w:sz w:val="20"/>
          <w:szCs w:val="20"/>
        </w:rPr>
        <w:t>Universitas Buana Perjuangan</w:t>
      </w:r>
      <w:r w:rsidR="00C32ECB">
        <w:rPr>
          <w:rFonts w:cstheme="majorBidi"/>
          <w:sz w:val="20"/>
          <w:szCs w:val="20"/>
        </w:rPr>
        <w:t xml:space="preserve"> Karawang,</w:t>
      </w:r>
      <w:r w:rsidRPr="001672C2">
        <w:rPr>
          <w:rFonts w:cstheme="majorBidi"/>
          <w:sz w:val="20"/>
          <w:szCs w:val="20"/>
        </w:rPr>
        <w:t xml:space="preserve"> Indonesia</w:t>
      </w:r>
    </w:p>
    <w:p w14:paraId="0C327DCE" w14:textId="77777777" w:rsidR="000B3EC3" w:rsidRPr="001672C2" w:rsidRDefault="000B3EC3" w:rsidP="000B3EC3">
      <w:pPr>
        <w:pStyle w:val="ListParagraph"/>
        <w:tabs>
          <w:tab w:val="left" w:pos="426"/>
        </w:tabs>
        <w:ind w:left="0" w:firstLine="0"/>
        <w:jc w:val="center"/>
        <w:rPr>
          <w:rFonts w:cstheme="majorBidi"/>
          <w:color w:val="000000"/>
          <w:sz w:val="20"/>
          <w:szCs w:val="20"/>
        </w:rPr>
      </w:pPr>
      <w:r w:rsidRPr="001672C2">
        <w:rPr>
          <w:sz w:val="20"/>
          <w:szCs w:val="20"/>
        </w:rPr>
        <w:t xml:space="preserve">Email: </w:t>
      </w:r>
      <w:hyperlink r:id="rId12" w:history="1">
        <w:r w:rsidRPr="001672C2">
          <w:rPr>
            <w:rStyle w:val="Hyperlink"/>
            <w:sz w:val="20"/>
            <w:szCs w:val="20"/>
            <w:u w:val="none"/>
          </w:rPr>
          <w:t>agus.fudholi@ubpkarawang.ac.id</w:t>
        </w:r>
      </w:hyperlink>
      <w:r w:rsidRPr="001672C2">
        <w:rPr>
          <w:sz w:val="20"/>
          <w:szCs w:val="20"/>
        </w:rPr>
        <w:t xml:space="preserve"> </w:t>
      </w:r>
    </w:p>
    <w:p w14:paraId="081101AF" w14:textId="77777777" w:rsidR="000B3EC3" w:rsidRPr="001672C2" w:rsidRDefault="000B3EC3" w:rsidP="000B3EC3">
      <w:pPr>
        <w:pBdr>
          <w:top w:val="nil"/>
          <w:left w:val="nil"/>
          <w:bottom w:val="nil"/>
          <w:right w:val="nil"/>
          <w:between w:val="nil"/>
        </w:pBdr>
        <w:jc w:val="center"/>
        <w:rPr>
          <w:rFonts w:eastAsia="EB Garamond Medium" w:cstheme="majorBidi"/>
          <w:color w:val="auto"/>
          <w:sz w:val="20"/>
          <w:szCs w:val="20"/>
        </w:rPr>
      </w:pPr>
      <w:r w:rsidRPr="001672C2">
        <w:rPr>
          <w:rFonts w:eastAsia="EB Garamond Medium" w:cstheme="majorBidi"/>
          <w:color w:val="auto"/>
          <w:sz w:val="20"/>
          <w:szCs w:val="20"/>
        </w:rPr>
        <w:t xml:space="preserve">    </w:t>
      </w:r>
    </w:p>
    <w:p w14:paraId="0F7A52BF" w14:textId="77777777" w:rsidR="000B3EC3" w:rsidRPr="001672C2" w:rsidRDefault="000B3EC3" w:rsidP="000B3EC3">
      <w:pPr>
        <w:jc w:val="center"/>
        <w:rPr>
          <w:rFonts w:cstheme="majorBidi"/>
          <w:b/>
          <w:bCs/>
          <w:szCs w:val="24"/>
        </w:rPr>
      </w:pPr>
      <w:proofErr w:type="spellStart"/>
      <w:r w:rsidRPr="001672C2">
        <w:rPr>
          <w:rFonts w:cstheme="majorBidi"/>
          <w:b/>
          <w:bCs/>
          <w:szCs w:val="24"/>
        </w:rPr>
        <w:t>Hoerul</w:t>
      </w:r>
      <w:proofErr w:type="spellEnd"/>
      <w:r w:rsidRPr="001672C2">
        <w:rPr>
          <w:rFonts w:cstheme="majorBidi"/>
          <w:b/>
          <w:bCs/>
          <w:szCs w:val="24"/>
        </w:rPr>
        <w:t xml:space="preserve"> Umam</w:t>
      </w:r>
    </w:p>
    <w:p w14:paraId="62C51764" w14:textId="635666FB" w:rsidR="000B3EC3" w:rsidRPr="001672C2" w:rsidRDefault="000B3EC3" w:rsidP="000B3EC3">
      <w:pPr>
        <w:jc w:val="center"/>
        <w:rPr>
          <w:rFonts w:cstheme="majorBidi"/>
          <w:sz w:val="20"/>
          <w:szCs w:val="20"/>
        </w:rPr>
      </w:pPr>
      <w:r w:rsidRPr="001672C2">
        <w:rPr>
          <w:rFonts w:cstheme="majorBidi"/>
          <w:sz w:val="20"/>
          <w:szCs w:val="20"/>
        </w:rPr>
        <w:t>Universitas Islam Nusantara Bandung, Indonesia</w:t>
      </w:r>
    </w:p>
    <w:p w14:paraId="5FCB7C05" w14:textId="3E1F4566" w:rsidR="00E67199" w:rsidRDefault="000B3EC3" w:rsidP="000B3EC3">
      <w:pPr>
        <w:jc w:val="center"/>
        <w:rPr>
          <w:rFonts w:cstheme="majorBidi"/>
          <w:szCs w:val="24"/>
        </w:rPr>
      </w:pPr>
      <w:r w:rsidRPr="001672C2">
        <w:rPr>
          <w:sz w:val="20"/>
          <w:szCs w:val="20"/>
        </w:rPr>
        <w:t xml:space="preserve">Email: </w:t>
      </w:r>
      <w:hyperlink r:id="rId13" w:history="1">
        <w:r w:rsidRPr="001672C2">
          <w:rPr>
            <w:rStyle w:val="Hyperlink"/>
            <w:sz w:val="20"/>
            <w:szCs w:val="20"/>
            <w:u w:val="none"/>
          </w:rPr>
          <w:t>hoerulumam@uninus.ac.id</w:t>
        </w:r>
      </w:hyperlink>
    </w:p>
    <w:p w14:paraId="175D0750" w14:textId="1F5C2239" w:rsidR="00F80641" w:rsidRDefault="00F80641" w:rsidP="00E67199">
      <w:pPr>
        <w:jc w:val="center"/>
        <w:rPr>
          <w:rFonts w:cstheme="majorBidi"/>
          <w:szCs w:val="24"/>
        </w:rPr>
      </w:pPr>
    </w:p>
    <w:p w14:paraId="2C99ADD7" w14:textId="77777777" w:rsidR="000B3EC3" w:rsidRDefault="000B3EC3" w:rsidP="00E67199">
      <w:pPr>
        <w:jc w:val="center"/>
        <w:rPr>
          <w:rFonts w:cstheme="majorBidi"/>
          <w:szCs w:val="24"/>
        </w:rPr>
      </w:pPr>
    </w:p>
    <w:p w14:paraId="3ED76133" w14:textId="77777777" w:rsidR="00E67199" w:rsidRPr="00E67199" w:rsidRDefault="00E67199" w:rsidP="00E67199">
      <w:pPr>
        <w:jc w:val="center"/>
        <w:rPr>
          <w:rFonts w:cstheme="majorBidi"/>
          <w:sz w:val="10"/>
          <w:szCs w:val="10"/>
        </w:rPr>
      </w:pPr>
    </w:p>
    <w:p w14:paraId="1C61A85B" w14:textId="77777777" w:rsidR="00E67199" w:rsidRPr="009D0652" w:rsidRDefault="00E67199" w:rsidP="00E67199">
      <w:pPr>
        <w:jc w:val="left"/>
        <w:rPr>
          <w:rFonts w:cstheme="majorBidi"/>
          <w:i/>
          <w:iCs/>
          <w:color w:val="000000" w:themeColor="text1"/>
          <w:sz w:val="20"/>
          <w:szCs w:val="20"/>
        </w:rPr>
      </w:pPr>
      <w:r w:rsidRPr="009D0652">
        <w:rPr>
          <w:rFonts w:cstheme="majorBidi"/>
          <w:i/>
          <w:iCs/>
          <w:color w:val="000000" w:themeColor="text1"/>
          <w:sz w:val="20"/>
          <w:szCs w:val="20"/>
        </w:rPr>
        <w:t>*</w:t>
      </w:r>
      <w:proofErr w:type="spellStart"/>
      <w:r w:rsidRPr="009D0652">
        <w:rPr>
          <w:rFonts w:cstheme="majorBidi"/>
          <w:i/>
          <w:iCs/>
          <w:color w:val="000000" w:themeColor="text1"/>
          <w:sz w:val="20"/>
          <w:szCs w:val="20"/>
        </w:rPr>
        <w:t>Corespondence</w:t>
      </w:r>
      <w:proofErr w:type="spellEnd"/>
    </w:p>
    <w:p w14:paraId="2A17187A" w14:textId="77777777" w:rsidR="00A60019" w:rsidRDefault="00A60019" w:rsidP="00E67199">
      <w:pPr>
        <w:rPr>
          <w:rFonts w:cstheme="majorBidi"/>
          <w:i/>
          <w:iCs/>
          <w:color w:val="000000" w:themeColor="text1"/>
          <w:sz w:val="20"/>
          <w:szCs w:val="20"/>
        </w:rPr>
      </w:pPr>
    </w:p>
    <w:p w14:paraId="69846B0C" w14:textId="3356472E" w:rsidR="00E67199" w:rsidRPr="009D0652" w:rsidRDefault="00E67199" w:rsidP="00E67199">
      <w:pPr>
        <w:rPr>
          <w:rFonts w:cstheme="majorBidi"/>
          <w:i/>
          <w:iCs/>
          <w:color w:val="000000" w:themeColor="text1"/>
          <w:sz w:val="20"/>
          <w:szCs w:val="20"/>
        </w:rPr>
      </w:pPr>
      <w:proofErr w:type="spellStart"/>
      <w:r w:rsidRPr="009D0652">
        <w:rPr>
          <w:rFonts w:cstheme="majorBidi"/>
          <w:i/>
          <w:iCs/>
          <w:color w:val="000000" w:themeColor="text1"/>
          <w:sz w:val="20"/>
          <w:szCs w:val="20"/>
        </w:rPr>
        <w:t>Received</w:t>
      </w:r>
      <w:proofErr w:type="spellEnd"/>
      <w:r w:rsidRPr="009D0652">
        <w:rPr>
          <w:rFonts w:cstheme="majorBidi"/>
          <w:i/>
          <w:iCs/>
          <w:color w:val="000000" w:themeColor="text1"/>
          <w:sz w:val="20"/>
          <w:szCs w:val="20"/>
        </w:rPr>
        <w:t>: 202</w:t>
      </w:r>
      <w:r w:rsidR="00A60019">
        <w:rPr>
          <w:rFonts w:cstheme="majorBidi"/>
          <w:i/>
          <w:iCs/>
          <w:color w:val="000000" w:themeColor="text1"/>
          <w:sz w:val="20"/>
          <w:szCs w:val="20"/>
        </w:rPr>
        <w:t>3</w:t>
      </w:r>
      <w:r w:rsidRPr="009D0652">
        <w:rPr>
          <w:rFonts w:cstheme="majorBidi"/>
          <w:i/>
          <w:iCs/>
          <w:color w:val="000000" w:themeColor="text1"/>
          <w:sz w:val="20"/>
          <w:szCs w:val="20"/>
        </w:rPr>
        <w:t>-0</w:t>
      </w:r>
      <w:r w:rsidR="00A60019">
        <w:rPr>
          <w:rFonts w:cstheme="majorBidi"/>
          <w:i/>
          <w:iCs/>
          <w:color w:val="000000" w:themeColor="text1"/>
          <w:sz w:val="20"/>
          <w:szCs w:val="20"/>
        </w:rPr>
        <w:t>9</w:t>
      </w:r>
      <w:r w:rsidRPr="009D0652">
        <w:rPr>
          <w:rFonts w:cstheme="majorBidi"/>
          <w:i/>
          <w:iCs/>
          <w:color w:val="000000" w:themeColor="text1"/>
          <w:sz w:val="20"/>
          <w:szCs w:val="20"/>
        </w:rPr>
        <w:t>-2</w:t>
      </w:r>
      <w:r w:rsidR="000B3EC3">
        <w:rPr>
          <w:rFonts w:cstheme="majorBidi"/>
          <w:i/>
          <w:iCs/>
          <w:color w:val="000000" w:themeColor="text1"/>
          <w:sz w:val="20"/>
          <w:szCs w:val="20"/>
        </w:rPr>
        <w:t>0</w:t>
      </w:r>
      <w:r w:rsidRPr="009D0652">
        <w:rPr>
          <w:rFonts w:cstheme="majorBidi"/>
          <w:i/>
          <w:iCs/>
          <w:color w:val="000000" w:themeColor="text1"/>
          <w:sz w:val="20"/>
          <w:szCs w:val="20"/>
        </w:rPr>
        <w:t xml:space="preserve"> ; </w:t>
      </w:r>
      <w:proofErr w:type="spellStart"/>
      <w:r w:rsidRPr="009D0652">
        <w:rPr>
          <w:rFonts w:cstheme="majorBidi"/>
          <w:i/>
          <w:iCs/>
          <w:color w:val="000000" w:themeColor="text1"/>
          <w:sz w:val="20"/>
          <w:szCs w:val="20"/>
        </w:rPr>
        <w:t>Accepted</w:t>
      </w:r>
      <w:proofErr w:type="spellEnd"/>
      <w:r w:rsidRPr="009D0652">
        <w:rPr>
          <w:rFonts w:cstheme="majorBidi"/>
          <w:i/>
          <w:iCs/>
          <w:color w:val="000000" w:themeColor="text1"/>
          <w:sz w:val="20"/>
          <w:szCs w:val="20"/>
        </w:rPr>
        <w:t>: 202</w:t>
      </w:r>
      <w:r w:rsidR="00A60019">
        <w:rPr>
          <w:rFonts w:cstheme="majorBidi"/>
          <w:i/>
          <w:iCs/>
          <w:color w:val="000000" w:themeColor="text1"/>
          <w:sz w:val="20"/>
          <w:szCs w:val="20"/>
        </w:rPr>
        <w:t>3</w:t>
      </w:r>
      <w:r w:rsidRPr="009D0652">
        <w:rPr>
          <w:rFonts w:cstheme="majorBidi"/>
          <w:i/>
          <w:iCs/>
          <w:color w:val="000000" w:themeColor="text1"/>
          <w:sz w:val="20"/>
          <w:szCs w:val="20"/>
        </w:rPr>
        <w:t>-</w:t>
      </w:r>
      <w:r w:rsidR="00A60019">
        <w:rPr>
          <w:rFonts w:cstheme="majorBidi"/>
          <w:i/>
          <w:iCs/>
          <w:color w:val="000000" w:themeColor="text1"/>
          <w:sz w:val="20"/>
          <w:szCs w:val="20"/>
        </w:rPr>
        <w:t>10</w:t>
      </w:r>
      <w:r w:rsidRPr="009D0652">
        <w:rPr>
          <w:rFonts w:cstheme="majorBidi"/>
          <w:i/>
          <w:iCs/>
          <w:color w:val="000000" w:themeColor="text1"/>
          <w:sz w:val="20"/>
          <w:szCs w:val="20"/>
        </w:rPr>
        <w:t xml:space="preserve">-02 ; </w:t>
      </w:r>
      <w:proofErr w:type="spellStart"/>
      <w:r w:rsidRPr="009D0652">
        <w:rPr>
          <w:rFonts w:cstheme="majorBidi"/>
          <w:i/>
          <w:iCs/>
          <w:color w:val="000000" w:themeColor="text1"/>
          <w:sz w:val="20"/>
          <w:szCs w:val="20"/>
        </w:rPr>
        <w:t>Published</w:t>
      </w:r>
      <w:proofErr w:type="spellEnd"/>
      <w:r w:rsidRPr="009D0652">
        <w:rPr>
          <w:rFonts w:cstheme="majorBidi"/>
          <w:i/>
          <w:iCs/>
          <w:color w:val="000000" w:themeColor="text1"/>
          <w:sz w:val="20"/>
          <w:szCs w:val="20"/>
        </w:rPr>
        <w:t>: 202</w:t>
      </w:r>
      <w:r w:rsidR="00A60019">
        <w:rPr>
          <w:rFonts w:cstheme="majorBidi"/>
          <w:i/>
          <w:iCs/>
          <w:color w:val="000000" w:themeColor="text1"/>
          <w:sz w:val="20"/>
          <w:szCs w:val="20"/>
        </w:rPr>
        <w:t>3</w:t>
      </w:r>
      <w:r w:rsidRPr="009D0652">
        <w:rPr>
          <w:rFonts w:cstheme="majorBidi"/>
          <w:i/>
          <w:iCs/>
          <w:color w:val="000000" w:themeColor="text1"/>
          <w:sz w:val="20"/>
          <w:szCs w:val="20"/>
        </w:rPr>
        <w:t>-</w:t>
      </w:r>
      <w:r w:rsidR="00A60019">
        <w:rPr>
          <w:rFonts w:cstheme="majorBidi"/>
          <w:i/>
          <w:iCs/>
          <w:color w:val="000000" w:themeColor="text1"/>
          <w:sz w:val="20"/>
          <w:szCs w:val="20"/>
        </w:rPr>
        <w:t>10</w:t>
      </w:r>
      <w:r w:rsidRPr="009D0652">
        <w:rPr>
          <w:rFonts w:cstheme="majorBidi"/>
          <w:i/>
          <w:iCs/>
          <w:color w:val="000000" w:themeColor="text1"/>
          <w:sz w:val="20"/>
          <w:szCs w:val="20"/>
        </w:rPr>
        <w:t>-2</w:t>
      </w:r>
      <w:r w:rsidR="00A60019">
        <w:rPr>
          <w:rFonts w:cstheme="majorBidi"/>
          <w:i/>
          <w:iCs/>
          <w:color w:val="000000" w:themeColor="text1"/>
          <w:sz w:val="20"/>
          <w:szCs w:val="20"/>
        </w:rPr>
        <w:t>5</w:t>
      </w:r>
    </w:p>
    <w:p w14:paraId="49154C60" w14:textId="3201A7E6" w:rsidR="00AC4E71" w:rsidRPr="00E67199" w:rsidRDefault="00DE53E3" w:rsidP="00E67199">
      <w:pPr>
        <w:pStyle w:val="ListParagraph"/>
        <w:tabs>
          <w:tab w:val="left" w:pos="426"/>
        </w:tabs>
        <w:ind w:left="0" w:firstLine="0"/>
        <w:jc w:val="center"/>
        <w:rPr>
          <w:rFonts w:cstheme="majorBidi"/>
          <w:color w:val="000000"/>
          <w:sz w:val="20"/>
          <w:szCs w:val="20"/>
        </w:rPr>
      </w:pPr>
      <w:r w:rsidRPr="00410B9F">
        <w:rPr>
          <w:rFonts w:cstheme="majorBidi"/>
          <w:sz w:val="20"/>
          <w:szCs w:val="20"/>
        </w:rPr>
        <w:t xml:space="preserve"> </w:t>
      </w:r>
    </w:p>
    <w:p w14:paraId="5037C93E" w14:textId="317B2AC8" w:rsidR="00AC4E71" w:rsidRPr="00410B9F" w:rsidRDefault="00ED219F" w:rsidP="00ED219F">
      <w:pPr>
        <w:pBdr>
          <w:top w:val="nil"/>
          <w:left w:val="nil"/>
          <w:bottom w:val="nil"/>
          <w:right w:val="nil"/>
          <w:between w:val="nil"/>
        </w:pBdr>
        <w:jc w:val="center"/>
        <w:rPr>
          <w:rFonts w:eastAsia="EB Garamond Medium" w:cstheme="majorBidi"/>
          <w:color w:val="auto"/>
          <w:sz w:val="20"/>
          <w:szCs w:val="20"/>
        </w:rPr>
      </w:pPr>
      <w:r w:rsidRPr="00410B9F">
        <w:rPr>
          <w:rFonts w:eastAsia="EB Garamond Medium" w:cstheme="majorBidi"/>
          <w:color w:val="auto"/>
          <w:sz w:val="20"/>
          <w:szCs w:val="20"/>
        </w:rPr>
        <w:t xml:space="preserve">       </w:t>
      </w:r>
    </w:p>
    <w:p w14:paraId="69BB1105" w14:textId="77777777" w:rsidR="00E67199" w:rsidRPr="009D0652" w:rsidRDefault="00E67199" w:rsidP="00E67199">
      <w:pPr>
        <w:rPr>
          <w:b/>
          <w:bCs/>
          <w:i/>
          <w:iCs/>
          <w:color w:val="000000" w:themeColor="text1"/>
          <w:sz w:val="22"/>
        </w:rPr>
      </w:pPr>
      <w:proofErr w:type="spellStart"/>
      <w:r w:rsidRPr="009D0652">
        <w:rPr>
          <w:b/>
          <w:bCs/>
          <w:i/>
          <w:iCs/>
          <w:color w:val="000000" w:themeColor="text1"/>
          <w:sz w:val="22"/>
        </w:rPr>
        <w:t>Abstract</w:t>
      </w:r>
      <w:proofErr w:type="spellEnd"/>
    </w:p>
    <w:p w14:paraId="369A8ED4" w14:textId="77777777" w:rsidR="000B3EC3" w:rsidRPr="000B3EC3" w:rsidRDefault="000B3EC3" w:rsidP="000B3EC3">
      <w:pPr>
        <w:rPr>
          <w:i/>
          <w:iCs/>
          <w:color w:val="000000" w:themeColor="text1"/>
          <w:sz w:val="22"/>
        </w:rPr>
      </w:pPr>
      <w:proofErr w:type="spellStart"/>
      <w:r w:rsidRPr="000B3EC3">
        <w:rPr>
          <w:i/>
          <w:iCs/>
          <w:color w:val="000000" w:themeColor="text1"/>
          <w:sz w:val="22"/>
        </w:rPr>
        <w:t>This</w:t>
      </w:r>
      <w:proofErr w:type="spellEnd"/>
      <w:r w:rsidRPr="000B3EC3">
        <w:rPr>
          <w:i/>
          <w:iCs/>
          <w:color w:val="000000" w:themeColor="text1"/>
          <w:sz w:val="22"/>
        </w:rPr>
        <w:t xml:space="preserve"> </w:t>
      </w:r>
      <w:proofErr w:type="spellStart"/>
      <w:r w:rsidRPr="000B3EC3">
        <w:rPr>
          <w:i/>
          <w:iCs/>
          <w:color w:val="000000" w:themeColor="text1"/>
          <w:sz w:val="22"/>
        </w:rPr>
        <w:t>article</w:t>
      </w:r>
      <w:proofErr w:type="spellEnd"/>
      <w:r w:rsidRPr="000B3EC3">
        <w:rPr>
          <w:i/>
          <w:iCs/>
          <w:color w:val="000000" w:themeColor="text1"/>
          <w:sz w:val="22"/>
        </w:rPr>
        <w:t xml:space="preserve"> </w:t>
      </w:r>
      <w:proofErr w:type="spellStart"/>
      <w:r w:rsidRPr="000B3EC3">
        <w:rPr>
          <w:i/>
          <w:iCs/>
          <w:color w:val="000000" w:themeColor="text1"/>
          <w:sz w:val="22"/>
        </w:rPr>
        <w:t>will</w:t>
      </w:r>
      <w:proofErr w:type="spellEnd"/>
      <w:r w:rsidRPr="000B3EC3">
        <w:rPr>
          <w:i/>
          <w:iCs/>
          <w:color w:val="000000" w:themeColor="text1"/>
          <w:sz w:val="22"/>
        </w:rPr>
        <w:t xml:space="preserve"> </w:t>
      </w:r>
      <w:proofErr w:type="spellStart"/>
      <w:r w:rsidRPr="000B3EC3">
        <w:rPr>
          <w:i/>
          <w:iCs/>
          <w:color w:val="000000" w:themeColor="text1"/>
          <w:sz w:val="22"/>
        </w:rPr>
        <w:t>explore</w:t>
      </w:r>
      <w:proofErr w:type="spellEnd"/>
      <w:r w:rsidRPr="000B3EC3">
        <w:rPr>
          <w:i/>
          <w:iCs/>
          <w:color w:val="000000" w:themeColor="text1"/>
          <w:sz w:val="22"/>
        </w:rPr>
        <w:t xml:space="preserve"> </w:t>
      </w:r>
      <w:proofErr w:type="spellStart"/>
      <w:r w:rsidRPr="000B3EC3">
        <w:rPr>
          <w:i/>
          <w:iCs/>
          <w:color w:val="000000" w:themeColor="text1"/>
          <w:sz w:val="22"/>
        </w:rPr>
        <w:t>the</w:t>
      </w:r>
      <w:proofErr w:type="spellEnd"/>
      <w:r w:rsidRPr="000B3EC3">
        <w:rPr>
          <w:i/>
          <w:iCs/>
          <w:color w:val="000000" w:themeColor="text1"/>
          <w:sz w:val="22"/>
        </w:rPr>
        <w:t xml:space="preserve"> </w:t>
      </w:r>
      <w:proofErr w:type="spellStart"/>
      <w:r w:rsidRPr="000B3EC3">
        <w:rPr>
          <w:i/>
          <w:iCs/>
          <w:color w:val="000000" w:themeColor="text1"/>
          <w:sz w:val="22"/>
        </w:rPr>
        <w:t>dynamics</w:t>
      </w:r>
      <w:proofErr w:type="spellEnd"/>
      <w:r w:rsidRPr="000B3EC3">
        <w:rPr>
          <w:i/>
          <w:iCs/>
          <w:color w:val="000000" w:themeColor="text1"/>
          <w:sz w:val="22"/>
        </w:rPr>
        <w:t xml:space="preserve"> </w:t>
      </w:r>
      <w:proofErr w:type="spellStart"/>
      <w:r w:rsidRPr="000B3EC3">
        <w:rPr>
          <w:i/>
          <w:iCs/>
          <w:color w:val="000000" w:themeColor="text1"/>
          <w:sz w:val="22"/>
        </w:rPr>
        <w:t>of</w:t>
      </w:r>
      <w:proofErr w:type="spellEnd"/>
      <w:r w:rsidRPr="000B3EC3">
        <w:rPr>
          <w:i/>
          <w:iCs/>
          <w:color w:val="000000" w:themeColor="text1"/>
          <w:sz w:val="22"/>
        </w:rPr>
        <w:t xml:space="preserve"> </w:t>
      </w:r>
      <w:proofErr w:type="spellStart"/>
      <w:r w:rsidRPr="000B3EC3">
        <w:rPr>
          <w:i/>
          <w:iCs/>
          <w:color w:val="000000" w:themeColor="text1"/>
          <w:sz w:val="22"/>
        </w:rPr>
        <w:t>teaching</w:t>
      </w:r>
      <w:proofErr w:type="spellEnd"/>
      <w:r w:rsidRPr="000B3EC3">
        <w:rPr>
          <w:i/>
          <w:iCs/>
          <w:color w:val="000000" w:themeColor="text1"/>
          <w:sz w:val="22"/>
        </w:rPr>
        <w:t xml:space="preserve"> </w:t>
      </w:r>
      <w:proofErr w:type="spellStart"/>
      <w:r w:rsidRPr="000B3EC3">
        <w:rPr>
          <w:i/>
          <w:iCs/>
          <w:color w:val="000000" w:themeColor="text1"/>
          <w:sz w:val="22"/>
        </w:rPr>
        <w:t>and</w:t>
      </w:r>
      <w:proofErr w:type="spellEnd"/>
      <w:r w:rsidRPr="000B3EC3">
        <w:rPr>
          <w:i/>
          <w:iCs/>
          <w:color w:val="000000" w:themeColor="text1"/>
          <w:sz w:val="22"/>
        </w:rPr>
        <w:t xml:space="preserve"> </w:t>
      </w:r>
      <w:proofErr w:type="spellStart"/>
      <w:r w:rsidRPr="000B3EC3">
        <w:rPr>
          <w:i/>
          <w:iCs/>
          <w:color w:val="000000" w:themeColor="text1"/>
          <w:sz w:val="22"/>
        </w:rPr>
        <w:t>learning</w:t>
      </w:r>
      <w:proofErr w:type="spellEnd"/>
      <w:r w:rsidRPr="000B3EC3">
        <w:rPr>
          <w:i/>
          <w:iCs/>
          <w:color w:val="000000" w:themeColor="text1"/>
          <w:sz w:val="22"/>
        </w:rPr>
        <w:t xml:space="preserve"> </w:t>
      </w:r>
      <w:proofErr w:type="spellStart"/>
      <w:r w:rsidRPr="000B3EC3">
        <w:rPr>
          <w:i/>
          <w:iCs/>
          <w:color w:val="000000" w:themeColor="text1"/>
          <w:sz w:val="22"/>
        </w:rPr>
        <w:t>and</w:t>
      </w:r>
      <w:proofErr w:type="spellEnd"/>
      <w:r w:rsidRPr="000B3EC3">
        <w:rPr>
          <w:i/>
          <w:iCs/>
          <w:color w:val="000000" w:themeColor="text1"/>
          <w:sz w:val="22"/>
        </w:rPr>
        <w:t xml:space="preserve"> </w:t>
      </w:r>
      <w:proofErr w:type="spellStart"/>
      <w:r w:rsidRPr="000B3EC3">
        <w:rPr>
          <w:i/>
          <w:iCs/>
          <w:color w:val="000000" w:themeColor="text1"/>
          <w:sz w:val="22"/>
        </w:rPr>
        <w:t>improving</w:t>
      </w:r>
      <w:proofErr w:type="spellEnd"/>
      <w:r w:rsidRPr="000B3EC3">
        <w:rPr>
          <w:i/>
          <w:iCs/>
          <w:color w:val="000000" w:themeColor="text1"/>
          <w:sz w:val="22"/>
        </w:rPr>
        <w:t xml:space="preserve"> </w:t>
      </w:r>
      <w:proofErr w:type="spellStart"/>
      <w:r w:rsidRPr="000B3EC3">
        <w:rPr>
          <w:i/>
          <w:iCs/>
          <w:color w:val="000000" w:themeColor="text1"/>
          <w:sz w:val="22"/>
        </w:rPr>
        <w:t>the</w:t>
      </w:r>
      <w:proofErr w:type="spellEnd"/>
      <w:r w:rsidRPr="000B3EC3">
        <w:rPr>
          <w:i/>
          <w:iCs/>
          <w:color w:val="000000" w:themeColor="text1"/>
          <w:sz w:val="22"/>
        </w:rPr>
        <w:t xml:space="preserve"> </w:t>
      </w:r>
      <w:proofErr w:type="spellStart"/>
      <w:r w:rsidRPr="000B3EC3">
        <w:rPr>
          <w:i/>
          <w:iCs/>
          <w:color w:val="000000" w:themeColor="text1"/>
          <w:sz w:val="22"/>
        </w:rPr>
        <w:t>quality</w:t>
      </w:r>
      <w:proofErr w:type="spellEnd"/>
      <w:r w:rsidRPr="000B3EC3">
        <w:rPr>
          <w:i/>
          <w:iCs/>
          <w:color w:val="000000" w:themeColor="text1"/>
          <w:sz w:val="22"/>
        </w:rPr>
        <w:t xml:space="preserve"> </w:t>
      </w:r>
      <w:proofErr w:type="spellStart"/>
      <w:r w:rsidRPr="000B3EC3">
        <w:rPr>
          <w:i/>
          <w:iCs/>
          <w:color w:val="000000" w:themeColor="text1"/>
          <w:sz w:val="22"/>
        </w:rPr>
        <w:t>of</w:t>
      </w:r>
      <w:proofErr w:type="spellEnd"/>
      <w:r w:rsidRPr="000B3EC3">
        <w:rPr>
          <w:i/>
          <w:iCs/>
          <w:color w:val="000000" w:themeColor="text1"/>
          <w:sz w:val="22"/>
        </w:rPr>
        <w:t xml:space="preserve"> Islamic </w:t>
      </w:r>
      <w:proofErr w:type="spellStart"/>
      <w:r w:rsidRPr="000B3EC3">
        <w:rPr>
          <w:i/>
          <w:iCs/>
          <w:color w:val="000000" w:themeColor="text1"/>
          <w:sz w:val="22"/>
        </w:rPr>
        <w:t>Religious</w:t>
      </w:r>
      <w:proofErr w:type="spellEnd"/>
      <w:r w:rsidRPr="000B3EC3">
        <w:rPr>
          <w:i/>
          <w:iCs/>
          <w:color w:val="000000" w:themeColor="text1"/>
          <w:sz w:val="22"/>
        </w:rPr>
        <w:t xml:space="preserve"> </w:t>
      </w:r>
      <w:proofErr w:type="spellStart"/>
      <w:r w:rsidRPr="000B3EC3">
        <w:rPr>
          <w:i/>
          <w:iCs/>
          <w:color w:val="000000" w:themeColor="text1"/>
          <w:sz w:val="22"/>
        </w:rPr>
        <w:t>Education</w:t>
      </w:r>
      <w:proofErr w:type="spellEnd"/>
      <w:r w:rsidRPr="000B3EC3">
        <w:rPr>
          <w:i/>
          <w:iCs/>
          <w:color w:val="000000" w:themeColor="text1"/>
          <w:sz w:val="22"/>
        </w:rPr>
        <w:t xml:space="preserve"> </w:t>
      </w:r>
      <w:proofErr w:type="spellStart"/>
      <w:r w:rsidRPr="000B3EC3">
        <w:rPr>
          <w:i/>
          <w:iCs/>
          <w:color w:val="000000" w:themeColor="text1"/>
          <w:sz w:val="22"/>
        </w:rPr>
        <w:t>learning</w:t>
      </w:r>
      <w:proofErr w:type="spellEnd"/>
      <w:r w:rsidRPr="000B3EC3">
        <w:rPr>
          <w:i/>
          <w:iCs/>
          <w:color w:val="000000" w:themeColor="text1"/>
          <w:sz w:val="22"/>
        </w:rPr>
        <w:t xml:space="preserve"> in </w:t>
      </w:r>
      <w:proofErr w:type="spellStart"/>
      <w:r w:rsidRPr="000B3EC3">
        <w:rPr>
          <w:i/>
          <w:iCs/>
          <w:color w:val="000000" w:themeColor="text1"/>
          <w:sz w:val="22"/>
        </w:rPr>
        <w:t>the</w:t>
      </w:r>
      <w:proofErr w:type="spellEnd"/>
      <w:r w:rsidRPr="000B3EC3">
        <w:rPr>
          <w:i/>
          <w:iCs/>
          <w:color w:val="000000" w:themeColor="text1"/>
          <w:sz w:val="22"/>
        </w:rPr>
        <w:t xml:space="preserve"> Digital Era. </w:t>
      </w:r>
      <w:proofErr w:type="spellStart"/>
      <w:r w:rsidRPr="000B3EC3">
        <w:rPr>
          <w:i/>
          <w:iCs/>
          <w:color w:val="000000" w:themeColor="text1"/>
          <w:sz w:val="22"/>
        </w:rPr>
        <w:t>This</w:t>
      </w:r>
      <w:proofErr w:type="spellEnd"/>
      <w:r w:rsidRPr="000B3EC3">
        <w:rPr>
          <w:i/>
          <w:iCs/>
          <w:color w:val="000000" w:themeColor="text1"/>
          <w:sz w:val="22"/>
        </w:rPr>
        <w:t xml:space="preserve"> </w:t>
      </w:r>
      <w:proofErr w:type="spellStart"/>
      <w:r w:rsidRPr="000B3EC3">
        <w:rPr>
          <w:i/>
          <w:iCs/>
          <w:color w:val="000000" w:themeColor="text1"/>
          <w:sz w:val="22"/>
        </w:rPr>
        <w:t>case</w:t>
      </w:r>
      <w:proofErr w:type="spellEnd"/>
      <w:r w:rsidRPr="000B3EC3">
        <w:rPr>
          <w:i/>
          <w:iCs/>
          <w:color w:val="000000" w:themeColor="text1"/>
          <w:sz w:val="22"/>
        </w:rPr>
        <w:t xml:space="preserve"> study </w:t>
      </w:r>
      <w:proofErr w:type="spellStart"/>
      <w:r w:rsidRPr="000B3EC3">
        <w:rPr>
          <w:i/>
          <w:iCs/>
          <w:color w:val="000000" w:themeColor="text1"/>
          <w:sz w:val="22"/>
        </w:rPr>
        <w:t>at</w:t>
      </w:r>
      <w:proofErr w:type="spellEnd"/>
      <w:r w:rsidRPr="000B3EC3">
        <w:rPr>
          <w:i/>
          <w:iCs/>
          <w:color w:val="000000" w:themeColor="text1"/>
          <w:sz w:val="22"/>
        </w:rPr>
        <w:t xml:space="preserve"> </w:t>
      </w:r>
      <w:proofErr w:type="spellStart"/>
      <w:r w:rsidRPr="000B3EC3">
        <w:rPr>
          <w:i/>
          <w:iCs/>
          <w:color w:val="000000" w:themeColor="text1"/>
          <w:sz w:val="22"/>
        </w:rPr>
        <w:t>Tazakka</w:t>
      </w:r>
      <w:proofErr w:type="spellEnd"/>
      <w:r w:rsidRPr="000B3EC3">
        <w:rPr>
          <w:i/>
          <w:iCs/>
          <w:color w:val="000000" w:themeColor="text1"/>
          <w:sz w:val="22"/>
        </w:rPr>
        <w:t xml:space="preserve"> Insan </w:t>
      </w:r>
      <w:proofErr w:type="spellStart"/>
      <w:r w:rsidRPr="000B3EC3">
        <w:rPr>
          <w:i/>
          <w:iCs/>
          <w:color w:val="000000" w:themeColor="text1"/>
          <w:sz w:val="22"/>
        </w:rPr>
        <w:t>Vocational</w:t>
      </w:r>
      <w:proofErr w:type="spellEnd"/>
      <w:r w:rsidRPr="000B3EC3">
        <w:rPr>
          <w:i/>
          <w:iCs/>
          <w:color w:val="000000" w:themeColor="text1"/>
          <w:sz w:val="22"/>
        </w:rPr>
        <w:t xml:space="preserve"> </w:t>
      </w:r>
      <w:proofErr w:type="spellStart"/>
      <w:r w:rsidRPr="000B3EC3">
        <w:rPr>
          <w:i/>
          <w:iCs/>
          <w:color w:val="000000" w:themeColor="text1"/>
          <w:sz w:val="22"/>
        </w:rPr>
        <w:t>School</w:t>
      </w:r>
      <w:proofErr w:type="spellEnd"/>
      <w:r w:rsidRPr="000B3EC3">
        <w:rPr>
          <w:i/>
          <w:iCs/>
          <w:color w:val="000000" w:themeColor="text1"/>
          <w:sz w:val="22"/>
        </w:rPr>
        <w:t xml:space="preserve"> </w:t>
      </w:r>
      <w:proofErr w:type="spellStart"/>
      <w:r w:rsidRPr="000B3EC3">
        <w:rPr>
          <w:i/>
          <w:iCs/>
          <w:color w:val="000000" w:themeColor="text1"/>
          <w:sz w:val="22"/>
        </w:rPr>
        <w:t>contributes</w:t>
      </w:r>
      <w:proofErr w:type="spellEnd"/>
      <w:r w:rsidRPr="000B3EC3">
        <w:rPr>
          <w:i/>
          <w:iCs/>
          <w:color w:val="000000" w:themeColor="text1"/>
          <w:sz w:val="22"/>
        </w:rPr>
        <w:t xml:space="preserve"> </w:t>
      </w:r>
      <w:proofErr w:type="spellStart"/>
      <w:r w:rsidRPr="000B3EC3">
        <w:rPr>
          <w:i/>
          <w:iCs/>
          <w:color w:val="000000" w:themeColor="text1"/>
          <w:sz w:val="22"/>
        </w:rPr>
        <w:t>to</w:t>
      </w:r>
      <w:proofErr w:type="spellEnd"/>
      <w:r w:rsidRPr="000B3EC3">
        <w:rPr>
          <w:i/>
          <w:iCs/>
          <w:color w:val="000000" w:themeColor="text1"/>
          <w:sz w:val="22"/>
        </w:rPr>
        <w:t xml:space="preserve"> </w:t>
      </w:r>
      <w:proofErr w:type="spellStart"/>
      <w:r w:rsidRPr="000B3EC3">
        <w:rPr>
          <w:i/>
          <w:iCs/>
          <w:color w:val="000000" w:themeColor="text1"/>
          <w:sz w:val="22"/>
        </w:rPr>
        <w:t>discussions</w:t>
      </w:r>
      <w:proofErr w:type="spellEnd"/>
      <w:r w:rsidRPr="000B3EC3">
        <w:rPr>
          <w:i/>
          <w:iCs/>
          <w:color w:val="000000" w:themeColor="text1"/>
          <w:sz w:val="22"/>
        </w:rPr>
        <w:t xml:space="preserve"> </w:t>
      </w:r>
      <w:proofErr w:type="spellStart"/>
      <w:r w:rsidRPr="000B3EC3">
        <w:rPr>
          <w:i/>
          <w:iCs/>
          <w:color w:val="000000" w:themeColor="text1"/>
          <w:sz w:val="22"/>
        </w:rPr>
        <w:t>regarding</w:t>
      </w:r>
      <w:proofErr w:type="spellEnd"/>
      <w:r w:rsidRPr="000B3EC3">
        <w:rPr>
          <w:i/>
          <w:iCs/>
          <w:color w:val="000000" w:themeColor="text1"/>
          <w:sz w:val="22"/>
        </w:rPr>
        <w:t xml:space="preserve"> </w:t>
      </w:r>
      <w:proofErr w:type="spellStart"/>
      <w:r w:rsidRPr="000B3EC3">
        <w:rPr>
          <w:i/>
          <w:iCs/>
          <w:color w:val="000000" w:themeColor="text1"/>
          <w:sz w:val="22"/>
        </w:rPr>
        <w:t>how</w:t>
      </w:r>
      <w:proofErr w:type="spellEnd"/>
      <w:r w:rsidRPr="000B3EC3">
        <w:rPr>
          <w:i/>
          <w:iCs/>
          <w:color w:val="000000" w:themeColor="text1"/>
          <w:sz w:val="22"/>
        </w:rPr>
        <w:t xml:space="preserve"> </w:t>
      </w:r>
      <w:proofErr w:type="spellStart"/>
      <w:r w:rsidRPr="000B3EC3">
        <w:rPr>
          <w:i/>
          <w:iCs/>
          <w:color w:val="000000" w:themeColor="text1"/>
          <w:sz w:val="22"/>
        </w:rPr>
        <w:t>education</w:t>
      </w:r>
      <w:proofErr w:type="spellEnd"/>
      <w:r w:rsidRPr="000B3EC3">
        <w:rPr>
          <w:i/>
          <w:iCs/>
          <w:color w:val="000000" w:themeColor="text1"/>
          <w:sz w:val="22"/>
        </w:rPr>
        <w:t xml:space="preserve"> </w:t>
      </w:r>
      <w:proofErr w:type="spellStart"/>
      <w:r w:rsidRPr="000B3EC3">
        <w:rPr>
          <w:i/>
          <w:iCs/>
          <w:color w:val="000000" w:themeColor="text1"/>
          <w:sz w:val="22"/>
        </w:rPr>
        <w:t>should</w:t>
      </w:r>
      <w:proofErr w:type="spellEnd"/>
      <w:r w:rsidRPr="000B3EC3">
        <w:rPr>
          <w:i/>
          <w:iCs/>
          <w:color w:val="000000" w:themeColor="text1"/>
          <w:sz w:val="22"/>
        </w:rPr>
        <w:t xml:space="preserve"> </w:t>
      </w:r>
      <w:proofErr w:type="spellStart"/>
      <w:r w:rsidRPr="000B3EC3">
        <w:rPr>
          <w:i/>
          <w:iCs/>
          <w:color w:val="000000" w:themeColor="text1"/>
          <w:sz w:val="22"/>
        </w:rPr>
        <w:t>take</w:t>
      </w:r>
      <w:proofErr w:type="spellEnd"/>
      <w:r w:rsidRPr="000B3EC3">
        <w:rPr>
          <w:i/>
          <w:iCs/>
          <w:color w:val="000000" w:themeColor="text1"/>
          <w:sz w:val="22"/>
        </w:rPr>
        <w:t xml:space="preserve"> </w:t>
      </w:r>
      <w:proofErr w:type="spellStart"/>
      <w:r w:rsidRPr="000B3EC3">
        <w:rPr>
          <w:i/>
          <w:iCs/>
          <w:color w:val="000000" w:themeColor="text1"/>
          <w:sz w:val="22"/>
        </w:rPr>
        <w:t>advantage</w:t>
      </w:r>
      <w:proofErr w:type="spellEnd"/>
      <w:r w:rsidRPr="000B3EC3">
        <w:rPr>
          <w:i/>
          <w:iCs/>
          <w:color w:val="000000" w:themeColor="text1"/>
          <w:sz w:val="22"/>
        </w:rPr>
        <w:t xml:space="preserve"> </w:t>
      </w:r>
      <w:proofErr w:type="spellStart"/>
      <w:r w:rsidRPr="000B3EC3">
        <w:rPr>
          <w:i/>
          <w:iCs/>
          <w:color w:val="000000" w:themeColor="text1"/>
          <w:sz w:val="22"/>
        </w:rPr>
        <w:t>of</w:t>
      </w:r>
      <w:proofErr w:type="spellEnd"/>
      <w:r w:rsidRPr="000B3EC3">
        <w:rPr>
          <w:i/>
          <w:iCs/>
          <w:color w:val="000000" w:themeColor="text1"/>
          <w:sz w:val="22"/>
        </w:rPr>
        <w:t xml:space="preserve"> </w:t>
      </w:r>
      <w:proofErr w:type="spellStart"/>
      <w:r w:rsidRPr="000B3EC3">
        <w:rPr>
          <w:i/>
          <w:iCs/>
          <w:color w:val="000000" w:themeColor="text1"/>
          <w:sz w:val="22"/>
        </w:rPr>
        <w:t>technological</w:t>
      </w:r>
      <w:proofErr w:type="spellEnd"/>
      <w:r w:rsidRPr="000B3EC3">
        <w:rPr>
          <w:i/>
          <w:iCs/>
          <w:color w:val="000000" w:themeColor="text1"/>
          <w:sz w:val="22"/>
        </w:rPr>
        <w:t xml:space="preserve"> </w:t>
      </w:r>
      <w:proofErr w:type="spellStart"/>
      <w:r w:rsidRPr="000B3EC3">
        <w:rPr>
          <w:i/>
          <w:iCs/>
          <w:color w:val="000000" w:themeColor="text1"/>
          <w:sz w:val="22"/>
        </w:rPr>
        <w:t>developments</w:t>
      </w:r>
      <w:proofErr w:type="spellEnd"/>
      <w:r w:rsidRPr="000B3EC3">
        <w:rPr>
          <w:i/>
          <w:iCs/>
          <w:color w:val="000000" w:themeColor="text1"/>
          <w:sz w:val="22"/>
        </w:rPr>
        <w:t xml:space="preserve"> </w:t>
      </w:r>
      <w:proofErr w:type="spellStart"/>
      <w:r w:rsidRPr="000B3EC3">
        <w:rPr>
          <w:i/>
          <w:iCs/>
          <w:color w:val="000000" w:themeColor="text1"/>
          <w:sz w:val="22"/>
        </w:rPr>
        <w:t>and</w:t>
      </w:r>
      <w:proofErr w:type="spellEnd"/>
      <w:r w:rsidRPr="000B3EC3">
        <w:rPr>
          <w:i/>
          <w:iCs/>
          <w:color w:val="000000" w:themeColor="text1"/>
          <w:sz w:val="22"/>
        </w:rPr>
        <w:t xml:space="preserve"> </w:t>
      </w:r>
      <w:proofErr w:type="spellStart"/>
      <w:r w:rsidRPr="000B3EC3">
        <w:rPr>
          <w:i/>
          <w:iCs/>
          <w:color w:val="000000" w:themeColor="text1"/>
          <w:sz w:val="22"/>
        </w:rPr>
        <w:t>changing</w:t>
      </w:r>
      <w:proofErr w:type="spellEnd"/>
      <w:r w:rsidRPr="000B3EC3">
        <w:rPr>
          <w:i/>
          <w:iCs/>
          <w:color w:val="000000" w:themeColor="text1"/>
          <w:sz w:val="22"/>
        </w:rPr>
        <w:t xml:space="preserve"> </w:t>
      </w:r>
      <w:proofErr w:type="spellStart"/>
      <w:r w:rsidRPr="000B3EC3">
        <w:rPr>
          <w:i/>
          <w:iCs/>
          <w:color w:val="000000" w:themeColor="text1"/>
          <w:sz w:val="22"/>
        </w:rPr>
        <w:t>times</w:t>
      </w:r>
      <w:proofErr w:type="spellEnd"/>
      <w:r w:rsidRPr="000B3EC3">
        <w:rPr>
          <w:i/>
          <w:iCs/>
          <w:color w:val="000000" w:themeColor="text1"/>
          <w:sz w:val="22"/>
        </w:rPr>
        <w:t xml:space="preserve">, </w:t>
      </w:r>
      <w:proofErr w:type="spellStart"/>
      <w:r w:rsidRPr="000B3EC3">
        <w:rPr>
          <w:i/>
          <w:iCs/>
          <w:color w:val="000000" w:themeColor="text1"/>
          <w:sz w:val="22"/>
        </w:rPr>
        <w:t>including</w:t>
      </w:r>
      <w:proofErr w:type="spellEnd"/>
      <w:r w:rsidRPr="000B3EC3">
        <w:rPr>
          <w:i/>
          <w:iCs/>
          <w:color w:val="000000" w:themeColor="text1"/>
          <w:sz w:val="22"/>
        </w:rPr>
        <w:t xml:space="preserve"> </w:t>
      </w:r>
      <w:proofErr w:type="spellStart"/>
      <w:r w:rsidRPr="000B3EC3">
        <w:rPr>
          <w:i/>
          <w:iCs/>
          <w:color w:val="000000" w:themeColor="text1"/>
          <w:sz w:val="22"/>
        </w:rPr>
        <w:t>utilizing</w:t>
      </w:r>
      <w:proofErr w:type="spellEnd"/>
      <w:r w:rsidRPr="000B3EC3">
        <w:rPr>
          <w:i/>
          <w:iCs/>
          <w:color w:val="000000" w:themeColor="text1"/>
          <w:sz w:val="22"/>
        </w:rPr>
        <w:t xml:space="preserve"> </w:t>
      </w:r>
      <w:proofErr w:type="spellStart"/>
      <w:r w:rsidRPr="000B3EC3">
        <w:rPr>
          <w:i/>
          <w:iCs/>
          <w:color w:val="000000" w:themeColor="text1"/>
          <w:sz w:val="22"/>
        </w:rPr>
        <w:t>technology</w:t>
      </w:r>
      <w:proofErr w:type="spellEnd"/>
      <w:r w:rsidRPr="000B3EC3">
        <w:rPr>
          <w:i/>
          <w:iCs/>
          <w:color w:val="000000" w:themeColor="text1"/>
          <w:sz w:val="22"/>
        </w:rPr>
        <w:t xml:space="preserve"> in </w:t>
      </w:r>
      <w:proofErr w:type="spellStart"/>
      <w:r w:rsidRPr="000B3EC3">
        <w:rPr>
          <w:i/>
          <w:iCs/>
          <w:color w:val="000000" w:themeColor="text1"/>
          <w:sz w:val="22"/>
        </w:rPr>
        <w:t>the</w:t>
      </w:r>
      <w:proofErr w:type="spellEnd"/>
      <w:r w:rsidRPr="000B3EC3">
        <w:rPr>
          <w:i/>
          <w:iCs/>
          <w:color w:val="000000" w:themeColor="text1"/>
          <w:sz w:val="22"/>
        </w:rPr>
        <w:t xml:space="preserve"> digital era. </w:t>
      </w:r>
      <w:proofErr w:type="spellStart"/>
      <w:r w:rsidRPr="000B3EC3">
        <w:rPr>
          <w:i/>
          <w:iCs/>
          <w:color w:val="000000" w:themeColor="text1"/>
          <w:sz w:val="22"/>
        </w:rPr>
        <w:t>Through</w:t>
      </w:r>
      <w:proofErr w:type="spellEnd"/>
      <w:r w:rsidRPr="000B3EC3">
        <w:rPr>
          <w:i/>
          <w:iCs/>
          <w:color w:val="000000" w:themeColor="text1"/>
          <w:sz w:val="22"/>
        </w:rPr>
        <w:t xml:space="preserve"> </w:t>
      </w:r>
      <w:proofErr w:type="spellStart"/>
      <w:r w:rsidRPr="000B3EC3">
        <w:rPr>
          <w:i/>
          <w:iCs/>
          <w:color w:val="000000" w:themeColor="text1"/>
          <w:sz w:val="22"/>
        </w:rPr>
        <w:t>library</w:t>
      </w:r>
      <w:proofErr w:type="spellEnd"/>
      <w:r w:rsidRPr="000B3EC3">
        <w:rPr>
          <w:i/>
          <w:iCs/>
          <w:color w:val="000000" w:themeColor="text1"/>
          <w:sz w:val="22"/>
        </w:rPr>
        <w:t xml:space="preserve"> </w:t>
      </w:r>
      <w:proofErr w:type="spellStart"/>
      <w:r w:rsidRPr="000B3EC3">
        <w:rPr>
          <w:i/>
          <w:iCs/>
          <w:color w:val="000000" w:themeColor="text1"/>
          <w:sz w:val="22"/>
        </w:rPr>
        <w:t>research</w:t>
      </w:r>
      <w:proofErr w:type="spellEnd"/>
      <w:r w:rsidRPr="000B3EC3">
        <w:rPr>
          <w:i/>
          <w:iCs/>
          <w:color w:val="000000" w:themeColor="text1"/>
          <w:sz w:val="22"/>
        </w:rPr>
        <w:t xml:space="preserve">, </w:t>
      </w:r>
      <w:proofErr w:type="spellStart"/>
      <w:r w:rsidRPr="000B3EC3">
        <w:rPr>
          <w:i/>
          <w:iCs/>
          <w:color w:val="000000" w:themeColor="text1"/>
          <w:sz w:val="22"/>
        </w:rPr>
        <w:t>researchers</w:t>
      </w:r>
      <w:proofErr w:type="spellEnd"/>
      <w:r w:rsidRPr="000B3EC3">
        <w:rPr>
          <w:i/>
          <w:iCs/>
          <w:color w:val="000000" w:themeColor="text1"/>
          <w:sz w:val="22"/>
        </w:rPr>
        <w:t xml:space="preserve"> </w:t>
      </w:r>
      <w:proofErr w:type="spellStart"/>
      <w:r w:rsidRPr="000B3EC3">
        <w:rPr>
          <w:i/>
          <w:iCs/>
          <w:color w:val="000000" w:themeColor="text1"/>
          <w:sz w:val="22"/>
        </w:rPr>
        <w:t>found</w:t>
      </w:r>
      <w:proofErr w:type="spellEnd"/>
      <w:r w:rsidRPr="000B3EC3">
        <w:rPr>
          <w:i/>
          <w:iCs/>
          <w:color w:val="000000" w:themeColor="text1"/>
          <w:sz w:val="22"/>
        </w:rPr>
        <w:t xml:space="preserve"> </w:t>
      </w:r>
      <w:proofErr w:type="spellStart"/>
      <w:r w:rsidRPr="000B3EC3">
        <w:rPr>
          <w:i/>
          <w:iCs/>
          <w:color w:val="000000" w:themeColor="text1"/>
          <w:sz w:val="22"/>
        </w:rPr>
        <w:t>several</w:t>
      </w:r>
      <w:proofErr w:type="spellEnd"/>
      <w:r w:rsidRPr="000B3EC3">
        <w:rPr>
          <w:i/>
          <w:iCs/>
          <w:color w:val="000000" w:themeColor="text1"/>
          <w:sz w:val="22"/>
        </w:rPr>
        <w:t xml:space="preserve"> </w:t>
      </w:r>
      <w:proofErr w:type="spellStart"/>
      <w:r w:rsidRPr="000B3EC3">
        <w:rPr>
          <w:i/>
          <w:iCs/>
          <w:color w:val="000000" w:themeColor="text1"/>
          <w:sz w:val="22"/>
        </w:rPr>
        <w:t>important</w:t>
      </w:r>
      <w:proofErr w:type="spellEnd"/>
      <w:r w:rsidRPr="000B3EC3">
        <w:rPr>
          <w:i/>
          <w:iCs/>
          <w:color w:val="000000" w:themeColor="text1"/>
          <w:sz w:val="22"/>
        </w:rPr>
        <w:t xml:space="preserve"> </w:t>
      </w:r>
      <w:proofErr w:type="spellStart"/>
      <w:r w:rsidRPr="000B3EC3">
        <w:rPr>
          <w:i/>
          <w:iCs/>
          <w:color w:val="000000" w:themeColor="text1"/>
          <w:sz w:val="22"/>
        </w:rPr>
        <w:t>aspects</w:t>
      </w:r>
      <w:proofErr w:type="spellEnd"/>
      <w:r w:rsidRPr="000B3EC3">
        <w:rPr>
          <w:i/>
          <w:iCs/>
          <w:color w:val="000000" w:themeColor="text1"/>
          <w:sz w:val="22"/>
        </w:rPr>
        <w:t xml:space="preserve"> </w:t>
      </w:r>
      <w:proofErr w:type="spellStart"/>
      <w:r w:rsidRPr="000B3EC3">
        <w:rPr>
          <w:i/>
          <w:iCs/>
          <w:color w:val="000000" w:themeColor="text1"/>
          <w:sz w:val="22"/>
        </w:rPr>
        <w:t>regarding</w:t>
      </w:r>
      <w:proofErr w:type="spellEnd"/>
      <w:r w:rsidRPr="000B3EC3">
        <w:rPr>
          <w:i/>
          <w:iCs/>
          <w:color w:val="000000" w:themeColor="text1"/>
          <w:sz w:val="22"/>
        </w:rPr>
        <w:t xml:space="preserve"> </w:t>
      </w:r>
      <w:proofErr w:type="spellStart"/>
      <w:r w:rsidRPr="000B3EC3">
        <w:rPr>
          <w:i/>
          <w:iCs/>
          <w:color w:val="000000" w:themeColor="text1"/>
          <w:sz w:val="22"/>
        </w:rPr>
        <w:t>improving</w:t>
      </w:r>
      <w:proofErr w:type="spellEnd"/>
      <w:r w:rsidRPr="000B3EC3">
        <w:rPr>
          <w:i/>
          <w:iCs/>
          <w:color w:val="000000" w:themeColor="text1"/>
          <w:sz w:val="22"/>
        </w:rPr>
        <w:t xml:space="preserve"> </w:t>
      </w:r>
      <w:proofErr w:type="spellStart"/>
      <w:r w:rsidRPr="000B3EC3">
        <w:rPr>
          <w:i/>
          <w:iCs/>
          <w:color w:val="000000" w:themeColor="text1"/>
          <w:sz w:val="22"/>
        </w:rPr>
        <w:t>the</w:t>
      </w:r>
      <w:proofErr w:type="spellEnd"/>
      <w:r w:rsidRPr="000B3EC3">
        <w:rPr>
          <w:i/>
          <w:iCs/>
          <w:color w:val="000000" w:themeColor="text1"/>
          <w:sz w:val="22"/>
        </w:rPr>
        <w:t xml:space="preserve"> </w:t>
      </w:r>
      <w:proofErr w:type="spellStart"/>
      <w:r w:rsidRPr="000B3EC3">
        <w:rPr>
          <w:i/>
          <w:iCs/>
          <w:color w:val="000000" w:themeColor="text1"/>
          <w:sz w:val="22"/>
        </w:rPr>
        <w:t>quality</w:t>
      </w:r>
      <w:proofErr w:type="spellEnd"/>
      <w:r w:rsidRPr="000B3EC3">
        <w:rPr>
          <w:i/>
          <w:iCs/>
          <w:color w:val="000000" w:themeColor="text1"/>
          <w:sz w:val="22"/>
        </w:rPr>
        <w:t xml:space="preserve"> </w:t>
      </w:r>
      <w:proofErr w:type="spellStart"/>
      <w:r w:rsidRPr="000B3EC3">
        <w:rPr>
          <w:i/>
          <w:iCs/>
          <w:color w:val="000000" w:themeColor="text1"/>
          <w:sz w:val="22"/>
        </w:rPr>
        <w:t>of</w:t>
      </w:r>
      <w:proofErr w:type="spellEnd"/>
      <w:r w:rsidRPr="000B3EC3">
        <w:rPr>
          <w:i/>
          <w:iCs/>
          <w:color w:val="000000" w:themeColor="text1"/>
          <w:sz w:val="22"/>
        </w:rPr>
        <w:t xml:space="preserve"> </w:t>
      </w:r>
      <w:proofErr w:type="spellStart"/>
      <w:r w:rsidRPr="000B3EC3">
        <w:rPr>
          <w:i/>
          <w:iCs/>
          <w:color w:val="000000" w:themeColor="text1"/>
          <w:sz w:val="22"/>
        </w:rPr>
        <w:t>teaching</w:t>
      </w:r>
      <w:proofErr w:type="spellEnd"/>
      <w:r w:rsidRPr="000B3EC3">
        <w:rPr>
          <w:i/>
          <w:iCs/>
          <w:color w:val="000000" w:themeColor="text1"/>
          <w:sz w:val="22"/>
        </w:rPr>
        <w:t xml:space="preserve"> </w:t>
      </w:r>
      <w:proofErr w:type="spellStart"/>
      <w:r w:rsidRPr="000B3EC3">
        <w:rPr>
          <w:i/>
          <w:iCs/>
          <w:color w:val="000000" w:themeColor="text1"/>
          <w:sz w:val="22"/>
        </w:rPr>
        <w:t>and</w:t>
      </w:r>
      <w:proofErr w:type="spellEnd"/>
      <w:r w:rsidRPr="000B3EC3">
        <w:rPr>
          <w:i/>
          <w:iCs/>
          <w:color w:val="000000" w:themeColor="text1"/>
          <w:sz w:val="22"/>
        </w:rPr>
        <w:t xml:space="preserve"> </w:t>
      </w:r>
      <w:proofErr w:type="spellStart"/>
      <w:r w:rsidRPr="000B3EC3">
        <w:rPr>
          <w:i/>
          <w:iCs/>
          <w:color w:val="000000" w:themeColor="text1"/>
          <w:sz w:val="22"/>
        </w:rPr>
        <w:t>learning</w:t>
      </w:r>
      <w:proofErr w:type="spellEnd"/>
      <w:r w:rsidRPr="000B3EC3">
        <w:rPr>
          <w:i/>
          <w:iCs/>
          <w:color w:val="000000" w:themeColor="text1"/>
          <w:sz w:val="22"/>
        </w:rPr>
        <w:t xml:space="preserve"> in </w:t>
      </w:r>
      <w:proofErr w:type="spellStart"/>
      <w:r w:rsidRPr="000B3EC3">
        <w:rPr>
          <w:i/>
          <w:iCs/>
          <w:color w:val="000000" w:themeColor="text1"/>
          <w:sz w:val="22"/>
        </w:rPr>
        <w:t>the</w:t>
      </w:r>
      <w:proofErr w:type="spellEnd"/>
      <w:r w:rsidRPr="000B3EC3">
        <w:rPr>
          <w:i/>
          <w:iCs/>
          <w:color w:val="000000" w:themeColor="text1"/>
          <w:sz w:val="22"/>
        </w:rPr>
        <w:t xml:space="preserve"> digital era, </w:t>
      </w:r>
      <w:proofErr w:type="spellStart"/>
      <w:r w:rsidRPr="000B3EC3">
        <w:rPr>
          <w:i/>
          <w:iCs/>
          <w:color w:val="000000" w:themeColor="text1"/>
          <w:sz w:val="22"/>
        </w:rPr>
        <w:t>namely</w:t>
      </w:r>
      <w:proofErr w:type="spellEnd"/>
      <w:r w:rsidRPr="000B3EC3">
        <w:rPr>
          <w:i/>
          <w:iCs/>
          <w:color w:val="000000" w:themeColor="text1"/>
          <w:sz w:val="22"/>
        </w:rPr>
        <w:t xml:space="preserve"> </w:t>
      </w:r>
      <w:proofErr w:type="spellStart"/>
      <w:r w:rsidRPr="000B3EC3">
        <w:rPr>
          <w:i/>
          <w:iCs/>
          <w:color w:val="000000" w:themeColor="text1"/>
          <w:sz w:val="22"/>
        </w:rPr>
        <w:t>that</w:t>
      </w:r>
      <w:proofErr w:type="spellEnd"/>
      <w:r w:rsidRPr="000B3EC3">
        <w:rPr>
          <w:i/>
          <w:iCs/>
          <w:color w:val="000000" w:themeColor="text1"/>
          <w:sz w:val="22"/>
        </w:rPr>
        <w:t xml:space="preserve"> </w:t>
      </w:r>
      <w:proofErr w:type="spellStart"/>
      <w:r w:rsidRPr="000B3EC3">
        <w:rPr>
          <w:i/>
          <w:iCs/>
          <w:color w:val="000000" w:themeColor="text1"/>
          <w:sz w:val="22"/>
        </w:rPr>
        <w:t>learning</w:t>
      </w:r>
      <w:proofErr w:type="spellEnd"/>
      <w:r w:rsidRPr="000B3EC3">
        <w:rPr>
          <w:i/>
          <w:iCs/>
          <w:color w:val="000000" w:themeColor="text1"/>
          <w:sz w:val="22"/>
        </w:rPr>
        <w:t xml:space="preserve"> in </w:t>
      </w:r>
      <w:proofErr w:type="spellStart"/>
      <w:r w:rsidRPr="000B3EC3">
        <w:rPr>
          <w:i/>
          <w:iCs/>
          <w:color w:val="000000" w:themeColor="text1"/>
          <w:sz w:val="22"/>
        </w:rPr>
        <w:t>the</w:t>
      </w:r>
      <w:proofErr w:type="spellEnd"/>
      <w:r w:rsidRPr="000B3EC3">
        <w:rPr>
          <w:i/>
          <w:iCs/>
          <w:color w:val="000000" w:themeColor="text1"/>
          <w:sz w:val="22"/>
        </w:rPr>
        <w:t xml:space="preserve"> digital era has </w:t>
      </w:r>
      <w:proofErr w:type="spellStart"/>
      <w:r w:rsidRPr="000B3EC3">
        <w:rPr>
          <w:i/>
          <w:iCs/>
          <w:color w:val="000000" w:themeColor="text1"/>
          <w:sz w:val="22"/>
        </w:rPr>
        <w:lastRenderedPageBreak/>
        <w:t>different</w:t>
      </w:r>
      <w:proofErr w:type="spellEnd"/>
      <w:r w:rsidRPr="000B3EC3">
        <w:rPr>
          <w:i/>
          <w:iCs/>
          <w:color w:val="000000" w:themeColor="text1"/>
          <w:sz w:val="22"/>
        </w:rPr>
        <w:t xml:space="preserve"> </w:t>
      </w:r>
      <w:proofErr w:type="spellStart"/>
      <w:r w:rsidRPr="000B3EC3">
        <w:rPr>
          <w:i/>
          <w:iCs/>
          <w:color w:val="000000" w:themeColor="text1"/>
          <w:sz w:val="22"/>
        </w:rPr>
        <w:t>characteristics</w:t>
      </w:r>
      <w:proofErr w:type="spellEnd"/>
      <w:r w:rsidRPr="000B3EC3">
        <w:rPr>
          <w:i/>
          <w:iCs/>
          <w:color w:val="000000" w:themeColor="text1"/>
          <w:sz w:val="22"/>
        </w:rPr>
        <w:t xml:space="preserve"> </w:t>
      </w:r>
      <w:proofErr w:type="spellStart"/>
      <w:r w:rsidRPr="000B3EC3">
        <w:rPr>
          <w:i/>
          <w:iCs/>
          <w:color w:val="000000" w:themeColor="text1"/>
          <w:sz w:val="22"/>
        </w:rPr>
        <w:t>from</w:t>
      </w:r>
      <w:proofErr w:type="spellEnd"/>
      <w:r w:rsidRPr="000B3EC3">
        <w:rPr>
          <w:i/>
          <w:iCs/>
          <w:color w:val="000000" w:themeColor="text1"/>
          <w:sz w:val="22"/>
        </w:rPr>
        <w:t xml:space="preserve"> </w:t>
      </w:r>
      <w:proofErr w:type="spellStart"/>
      <w:r w:rsidRPr="000B3EC3">
        <w:rPr>
          <w:i/>
          <w:iCs/>
          <w:color w:val="000000" w:themeColor="text1"/>
          <w:sz w:val="22"/>
        </w:rPr>
        <w:t>student</w:t>
      </w:r>
      <w:proofErr w:type="spellEnd"/>
      <w:r w:rsidRPr="000B3EC3">
        <w:rPr>
          <w:i/>
          <w:iCs/>
          <w:color w:val="000000" w:themeColor="text1"/>
          <w:sz w:val="22"/>
        </w:rPr>
        <w:t xml:space="preserve"> </w:t>
      </w:r>
      <w:proofErr w:type="spellStart"/>
      <w:r w:rsidRPr="000B3EC3">
        <w:rPr>
          <w:i/>
          <w:iCs/>
          <w:color w:val="000000" w:themeColor="text1"/>
          <w:sz w:val="22"/>
        </w:rPr>
        <w:t>learning</w:t>
      </w:r>
      <w:proofErr w:type="spellEnd"/>
      <w:r w:rsidRPr="000B3EC3">
        <w:rPr>
          <w:i/>
          <w:iCs/>
          <w:color w:val="000000" w:themeColor="text1"/>
          <w:sz w:val="22"/>
        </w:rPr>
        <w:t xml:space="preserve"> in </w:t>
      </w:r>
      <w:proofErr w:type="spellStart"/>
      <w:r w:rsidRPr="000B3EC3">
        <w:rPr>
          <w:i/>
          <w:iCs/>
          <w:color w:val="000000" w:themeColor="text1"/>
          <w:sz w:val="22"/>
        </w:rPr>
        <w:t>the</w:t>
      </w:r>
      <w:proofErr w:type="spellEnd"/>
      <w:r w:rsidRPr="000B3EC3">
        <w:rPr>
          <w:i/>
          <w:iCs/>
          <w:color w:val="000000" w:themeColor="text1"/>
          <w:sz w:val="22"/>
        </w:rPr>
        <w:t xml:space="preserve"> </w:t>
      </w:r>
      <w:proofErr w:type="spellStart"/>
      <w:r w:rsidRPr="000B3EC3">
        <w:rPr>
          <w:i/>
          <w:iCs/>
          <w:color w:val="000000" w:themeColor="text1"/>
          <w:sz w:val="22"/>
        </w:rPr>
        <w:t>past</w:t>
      </w:r>
      <w:proofErr w:type="spellEnd"/>
      <w:r w:rsidRPr="000B3EC3">
        <w:rPr>
          <w:i/>
          <w:iCs/>
          <w:color w:val="000000" w:themeColor="text1"/>
          <w:sz w:val="22"/>
        </w:rPr>
        <w:t xml:space="preserve">, </w:t>
      </w:r>
      <w:proofErr w:type="spellStart"/>
      <w:r w:rsidRPr="000B3EC3">
        <w:rPr>
          <w:i/>
          <w:iCs/>
          <w:color w:val="000000" w:themeColor="text1"/>
          <w:sz w:val="22"/>
        </w:rPr>
        <w:t>students</w:t>
      </w:r>
      <w:proofErr w:type="spellEnd"/>
      <w:r w:rsidRPr="000B3EC3">
        <w:rPr>
          <w:i/>
          <w:iCs/>
          <w:color w:val="000000" w:themeColor="text1"/>
          <w:sz w:val="22"/>
        </w:rPr>
        <w:t xml:space="preserve"> in </w:t>
      </w:r>
      <w:proofErr w:type="spellStart"/>
      <w:r w:rsidRPr="000B3EC3">
        <w:rPr>
          <w:i/>
          <w:iCs/>
          <w:color w:val="000000" w:themeColor="text1"/>
          <w:sz w:val="22"/>
        </w:rPr>
        <w:t>this</w:t>
      </w:r>
      <w:proofErr w:type="spellEnd"/>
      <w:r w:rsidRPr="000B3EC3">
        <w:rPr>
          <w:i/>
          <w:iCs/>
          <w:color w:val="000000" w:themeColor="text1"/>
          <w:sz w:val="22"/>
        </w:rPr>
        <w:t xml:space="preserve"> </w:t>
      </w:r>
      <w:proofErr w:type="spellStart"/>
      <w:r w:rsidRPr="000B3EC3">
        <w:rPr>
          <w:i/>
          <w:iCs/>
          <w:color w:val="000000" w:themeColor="text1"/>
          <w:sz w:val="22"/>
        </w:rPr>
        <w:t>era's</w:t>
      </w:r>
      <w:proofErr w:type="spellEnd"/>
      <w:r w:rsidRPr="000B3EC3">
        <w:rPr>
          <w:i/>
          <w:iCs/>
          <w:color w:val="000000" w:themeColor="text1"/>
          <w:sz w:val="22"/>
        </w:rPr>
        <w:t xml:space="preserve"> </w:t>
      </w:r>
      <w:proofErr w:type="spellStart"/>
      <w:r w:rsidRPr="000B3EC3">
        <w:rPr>
          <w:i/>
          <w:iCs/>
          <w:color w:val="000000" w:themeColor="text1"/>
          <w:sz w:val="22"/>
        </w:rPr>
        <w:t>generation</w:t>
      </w:r>
      <w:proofErr w:type="spellEnd"/>
      <w:r w:rsidRPr="000B3EC3">
        <w:rPr>
          <w:i/>
          <w:iCs/>
          <w:color w:val="000000" w:themeColor="text1"/>
          <w:sz w:val="22"/>
        </w:rPr>
        <w:t xml:space="preserve"> are </w:t>
      </w:r>
      <w:proofErr w:type="spellStart"/>
      <w:r w:rsidRPr="000B3EC3">
        <w:rPr>
          <w:i/>
          <w:iCs/>
          <w:color w:val="000000" w:themeColor="text1"/>
          <w:sz w:val="22"/>
        </w:rPr>
        <w:t>students</w:t>
      </w:r>
      <w:proofErr w:type="spellEnd"/>
      <w:r w:rsidRPr="000B3EC3">
        <w:rPr>
          <w:i/>
          <w:iCs/>
          <w:color w:val="000000" w:themeColor="text1"/>
          <w:sz w:val="22"/>
        </w:rPr>
        <w:t xml:space="preserve"> </w:t>
      </w:r>
      <w:proofErr w:type="spellStart"/>
      <w:r w:rsidRPr="000B3EC3">
        <w:rPr>
          <w:i/>
          <w:iCs/>
          <w:color w:val="000000" w:themeColor="text1"/>
          <w:sz w:val="22"/>
        </w:rPr>
        <w:t>who</w:t>
      </w:r>
      <w:proofErr w:type="spellEnd"/>
      <w:r w:rsidRPr="000B3EC3">
        <w:rPr>
          <w:i/>
          <w:iCs/>
          <w:color w:val="000000" w:themeColor="text1"/>
          <w:sz w:val="22"/>
        </w:rPr>
        <w:t xml:space="preserve"> </w:t>
      </w:r>
      <w:proofErr w:type="spellStart"/>
      <w:r w:rsidRPr="000B3EC3">
        <w:rPr>
          <w:i/>
          <w:iCs/>
          <w:color w:val="000000" w:themeColor="text1"/>
          <w:sz w:val="22"/>
        </w:rPr>
        <w:t>have</w:t>
      </w:r>
      <w:proofErr w:type="spellEnd"/>
      <w:r w:rsidRPr="000B3EC3">
        <w:rPr>
          <w:i/>
          <w:iCs/>
          <w:color w:val="000000" w:themeColor="text1"/>
          <w:sz w:val="22"/>
        </w:rPr>
        <w:t xml:space="preserve"> digital </w:t>
      </w:r>
      <w:proofErr w:type="spellStart"/>
      <w:r w:rsidRPr="000B3EC3">
        <w:rPr>
          <w:i/>
          <w:iCs/>
          <w:color w:val="000000" w:themeColor="text1"/>
          <w:sz w:val="22"/>
        </w:rPr>
        <w:t>native</w:t>
      </w:r>
      <w:proofErr w:type="spellEnd"/>
      <w:r w:rsidRPr="000B3EC3">
        <w:rPr>
          <w:i/>
          <w:iCs/>
          <w:color w:val="000000" w:themeColor="text1"/>
          <w:sz w:val="22"/>
        </w:rPr>
        <w:t xml:space="preserve"> </w:t>
      </w:r>
      <w:proofErr w:type="spellStart"/>
      <w:r w:rsidRPr="000B3EC3">
        <w:rPr>
          <w:i/>
          <w:iCs/>
          <w:color w:val="000000" w:themeColor="text1"/>
          <w:sz w:val="22"/>
        </w:rPr>
        <w:t>characteristics</w:t>
      </w:r>
      <w:proofErr w:type="spellEnd"/>
      <w:r w:rsidRPr="000B3EC3">
        <w:rPr>
          <w:i/>
          <w:iCs/>
          <w:color w:val="000000" w:themeColor="text1"/>
          <w:sz w:val="22"/>
        </w:rPr>
        <w:t xml:space="preserve">. </w:t>
      </w:r>
      <w:proofErr w:type="spellStart"/>
      <w:r w:rsidRPr="000B3EC3">
        <w:rPr>
          <w:i/>
          <w:iCs/>
          <w:color w:val="000000" w:themeColor="text1"/>
          <w:sz w:val="22"/>
        </w:rPr>
        <w:t>Students</w:t>
      </w:r>
      <w:proofErr w:type="spellEnd"/>
      <w:r w:rsidRPr="000B3EC3">
        <w:rPr>
          <w:i/>
          <w:iCs/>
          <w:color w:val="000000" w:themeColor="text1"/>
          <w:sz w:val="22"/>
        </w:rPr>
        <w:t xml:space="preserve"> </w:t>
      </w:r>
      <w:proofErr w:type="spellStart"/>
      <w:r w:rsidRPr="000B3EC3">
        <w:rPr>
          <w:i/>
          <w:iCs/>
          <w:color w:val="000000" w:themeColor="text1"/>
          <w:sz w:val="22"/>
        </w:rPr>
        <w:t>at</w:t>
      </w:r>
      <w:proofErr w:type="spellEnd"/>
      <w:r w:rsidRPr="000B3EC3">
        <w:rPr>
          <w:i/>
          <w:iCs/>
          <w:color w:val="000000" w:themeColor="text1"/>
          <w:sz w:val="22"/>
        </w:rPr>
        <w:t xml:space="preserve"> </w:t>
      </w:r>
      <w:proofErr w:type="spellStart"/>
      <w:r w:rsidRPr="000B3EC3">
        <w:rPr>
          <w:i/>
          <w:iCs/>
          <w:color w:val="000000" w:themeColor="text1"/>
          <w:sz w:val="22"/>
        </w:rPr>
        <w:t>this</w:t>
      </w:r>
      <w:proofErr w:type="spellEnd"/>
      <w:r w:rsidRPr="000B3EC3">
        <w:rPr>
          <w:i/>
          <w:iCs/>
          <w:color w:val="000000" w:themeColor="text1"/>
          <w:sz w:val="22"/>
        </w:rPr>
        <w:t xml:space="preserve"> </w:t>
      </w:r>
      <w:proofErr w:type="spellStart"/>
      <w:r w:rsidRPr="000B3EC3">
        <w:rPr>
          <w:i/>
          <w:iCs/>
          <w:color w:val="000000" w:themeColor="text1"/>
          <w:sz w:val="22"/>
        </w:rPr>
        <w:t>time</w:t>
      </w:r>
      <w:proofErr w:type="spellEnd"/>
      <w:r w:rsidRPr="000B3EC3">
        <w:rPr>
          <w:i/>
          <w:iCs/>
          <w:color w:val="000000" w:themeColor="text1"/>
          <w:sz w:val="22"/>
        </w:rPr>
        <w:t xml:space="preserve"> are </w:t>
      </w:r>
      <w:proofErr w:type="spellStart"/>
      <w:r w:rsidRPr="000B3EC3">
        <w:rPr>
          <w:i/>
          <w:iCs/>
          <w:color w:val="000000" w:themeColor="text1"/>
          <w:sz w:val="22"/>
        </w:rPr>
        <w:t>able</w:t>
      </w:r>
      <w:proofErr w:type="spellEnd"/>
      <w:r w:rsidRPr="000B3EC3">
        <w:rPr>
          <w:i/>
          <w:iCs/>
          <w:color w:val="000000" w:themeColor="text1"/>
          <w:sz w:val="22"/>
        </w:rPr>
        <w:t xml:space="preserve"> </w:t>
      </w:r>
      <w:proofErr w:type="spellStart"/>
      <w:r w:rsidRPr="000B3EC3">
        <w:rPr>
          <w:i/>
          <w:iCs/>
          <w:color w:val="000000" w:themeColor="text1"/>
          <w:sz w:val="22"/>
        </w:rPr>
        <w:t>to</w:t>
      </w:r>
      <w:proofErr w:type="spellEnd"/>
      <w:r w:rsidRPr="000B3EC3">
        <w:rPr>
          <w:i/>
          <w:iCs/>
          <w:color w:val="000000" w:themeColor="text1"/>
          <w:sz w:val="22"/>
        </w:rPr>
        <w:t xml:space="preserve"> </w:t>
      </w:r>
      <w:proofErr w:type="spellStart"/>
      <w:r w:rsidRPr="000B3EC3">
        <w:rPr>
          <w:i/>
          <w:iCs/>
          <w:color w:val="000000" w:themeColor="text1"/>
          <w:sz w:val="22"/>
        </w:rPr>
        <w:t>utilize</w:t>
      </w:r>
      <w:proofErr w:type="spellEnd"/>
      <w:r w:rsidRPr="000B3EC3">
        <w:rPr>
          <w:i/>
          <w:iCs/>
          <w:color w:val="000000" w:themeColor="text1"/>
          <w:sz w:val="22"/>
        </w:rPr>
        <w:t xml:space="preserve"> </w:t>
      </w:r>
      <w:proofErr w:type="spellStart"/>
      <w:r w:rsidRPr="000B3EC3">
        <w:rPr>
          <w:i/>
          <w:iCs/>
          <w:color w:val="000000" w:themeColor="text1"/>
          <w:sz w:val="22"/>
        </w:rPr>
        <w:t>technology</w:t>
      </w:r>
      <w:proofErr w:type="spellEnd"/>
      <w:r w:rsidRPr="000B3EC3">
        <w:rPr>
          <w:i/>
          <w:iCs/>
          <w:color w:val="000000" w:themeColor="text1"/>
          <w:sz w:val="22"/>
        </w:rPr>
        <w:t xml:space="preserve"> </w:t>
      </w:r>
      <w:proofErr w:type="spellStart"/>
      <w:r w:rsidRPr="000B3EC3">
        <w:rPr>
          <w:i/>
          <w:iCs/>
          <w:color w:val="000000" w:themeColor="text1"/>
          <w:sz w:val="22"/>
        </w:rPr>
        <w:t>for</w:t>
      </w:r>
      <w:proofErr w:type="spellEnd"/>
      <w:r w:rsidRPr="000B3EC3">
        <w:rPr>
          <w:i/>
          <w:iCs/>
          <w:color w:val="000000" w:themeColor="text1"/>
          <w:sz w:val="22"/>
        </w:rPr>
        <w:t xml:space="preserve"> </w:t>
      </w:r>
      <w:proofErr w:type="spellStart"/>
      <w:r w:rsidRPr="000B3EC3">
        <w:rPr>
          <w:i/>
          <w:iCs/>
          <w:color w:val="000000" w:themeColor="text1"/>
          <w:sz w:val="22"/>
        </w:rPr>
        <w:t>learning</w:t>
      </w:r>
      <w:proofErr w:type="spellEnd"/>
      <w:r w:rsidRPr="000B3EC3">
        <w:rPr>
          <w:i/>
          <w:iCs/>
          <w:color w:val="000000" w:themeColor="text1"/>
          <w:sz w:val="22"/>
        </w:rPr>
        <w:t xml:space="preserve"> Islamic </w:t>
      </w:r>
      <w:proofErr w:type="spellStart"/>
      <w:r w:rsidRPr="000B3EC3">
        <w:rPr>
          <w:i/>
          <w:iCs/>
          <w:color w:val="000000" w:themeColor="text1"/>
          <w:sz w:val="22"/>
        </w:rPr>
        <w:t>Religious</w:t>
      </w:r>
      <w:proofErr w:type="spellEnd"/>
      <w:r w:rsidRPr="000B3EC3">
        <w:rPr>
          <w:i/>
          <w:iCs/>
          <w:color w:val="000000" w:themeColor="text1"/>
          <w:sz w:val="22"/>
        </w:rPr>
        <w:t xml:space="preserve"> </w:t>
      </w:r>
      <w:proofErr w:type="spellStart"/>
      <w:r w:rsidRPr="000B3EC3">
        <w:rPr>
          <w:i/>
          <w:iCs/>
          <w:color w:val="000000" w:themeColor="text1"/>
          <w:sz w:val="22"/>
        </w:rPr>
        <w:t>Education</w:t>
      </w:r>
      <w:proofErr w:type="spellEnd"/>
      <w:r w:rsidRPr="000B3EC3">
        <w:rPr>
          <w:i/>
          <w:iCs/>
          <w:color w:val="000000" w:themeColor="text1"/>
          <w:sz w:val="22"/>
        </w:rPr>
        <w:t xml:space="preserve">, </w:t>
      </w:r>
      <w:proofErr w:type="spellStart"/>
      <w:r w:rsidRPr="000B3EC3">
        <w:rPr>
          <w:i/>
          <w:iCs/>
          <w:color w:val="000000" w:themeColor="text1"/>
          <w:sz w:val="22"/>
        </w:rPr>
        <w:t>one</w:t>
      </w:r>
      <w:proofErr w:type="spellEnd"/>
      <w:r w:rsidRPr="000B3EC3">
        <w:rPr>
          <w:i/>
          <w:iCs/>
          <w:color w:val="000000" w:themeColor="text1"/>
          <w:sz w:val="22"/>
        </w:rPr>
        <w:t xml:space="preserve"> </w:t>
      </w:r>
      <w:proofErr w:type="spellStart"/>
      <w:r w:rsidRPr="000B3EC3">
        <w:rPr>
          <w:i/>
          <w:iCs/>
          <w:color w:val="000000" w:themeColor="text1"/>
          <w:sz w:val="22"/>
        </w:rPr>
        <w:t>of</w:t>
      </w:r>
      <w:proofErr w:type="spellEnd"/>
      <w:r w:rsidRPr="000B3EC3">
        <w:rPr>
          <w:i/>
          <w:iCs/>
          <w:color w:val="000000" w:themeColor="text1"/>
          <w:sz w:val="22"/>
        </w:rPr>
        <w:t xml:space="preserve"> </w:t>
      </w:r>
      <w:proofErr w:type="spellStart"/>
      <w:r w:rsidRPr="000B3EC3">
        <w:rPr>
          <w:i/>
          <w:iCs/>
          <w:color w:val="000000" w:themeColor="text1"/>
          <w:sz w:val="22"/>
        </w:rPr>
        <w:t>which</w:t>
      </w:r>
      <w:proofErr w:type="spellEnd"/>
      <w:r w:rsidRPr="000B3EC3">
        <w:rPr>
          <w:i/>
          <w:iCs/>
          <w:color w:val="000000" w:themeColor="text1"/>
          <w:sz w:val="22"/>
        </w:rPr>
        <w:t xml:space="preserve"> </w:t>
      </w:r>
      <w:proofErr w:type="spellStart"/>
      <w:r w:rsidRPr="000B3EC3">
        <w:rPr>
          <w:i/>
          <w:iCs/>
          <w:color w:val="000000" w:themeColor="text1"/>
          <w:sz w:val="22"/>
        </w:rPr>
        <w:t>is</w:t>
      </w:r>
      <w:proofErr w:type="spellEnd"/>
      <w:r w:rsidRPr="000B3EC3">
        <w:rPr>
          <w:i/>
          <w:iCs/>
          <w:color w:val="000000" w:themeColor="text1"/>
          <w:sz w:val="22"/>
        </w:rPr>
        <w:t xml:space="preserve"> </w:t>
      </w:r>
      <w:proofErr w:type="spellStart"/>
      <w:r w:rsidRPr="000B3EC3">
        <w:rPr>
          <w:i/>
          <w:iCs/>
          <w:color w:val="000000" w:themeColor="text1"/>
          <w:sz w:val="22"/>
        </w:rPr>
        <w:t>by</w:t>
      </w:r>
      <w:proofErr w:type="spellEnd"/>
      <w:r w:rsidRPr="000B3EC3">
        <w:rPr>
          <w:i/>
          <w:iCs/>
          <w:color w:val="000000" w:themeColor="text1"/>
          <w:sz w:val="22"/>
        </w:rPr>
        <w:t xml:space="preserve"> </w:t>
      </w:r>
      <w:proofErr w:type="spellStart"/>
      <w:r w:rsidRPr="000B3EC3">
        <w:rPr>
          <w:i/>
          <w:iCs/>
          <w:color w:val="000000" w:themeColor="text1"/>
          <w:sz w:val="22"/>
        </w:rPr>
        <w:t>using</w:t>
      </w:r>
      <w:proofErr w:type="spellEnd"/>
      <w:r w:rsidRPr="000B3EC3">
        <w:rPr>
          <w:i/>
          <w:iCs/>
          <w:color w:val="000000" w:themeColor="text1"/>
          <w:sz w:val="22"/>
        </w:rPr>
        <w:t xml:space="preserve"> GPT </w:t>
      </w:r>
      <w:proofErr w:type="spellStart"/>
      <w:r w:rsidRPr="000B3EC3">
        <w:rPr>
          <w:i/>
          <w:iCs/>
          <w:color w:val="000000" w:themeColor="text1"/>
          <w:sz w:val="22"/>
        </w:rPr>
        <w:t>charts</w:t>
      </w:r>
      <w:proofErr w:type="spellEnd"/>
      <w:r w:rsidRPr="000B3EC3">
        <w:rPr>
          <w:i/>
          <w:iCs/>
          <w:color w:val="000000" w:themeColor="text1"/>
          <w:sz w:val="22"/>
        </w:rPr>
        <w:t xml:space="preserve">, </w:t>
      </w:r>
      <w:proofErr w:type="spellStart"/>
      <w:r w:rsidRPr="000B3EC3">
        <w:rPr>
          <w:i/>
          <w:iCs/>
          <w:color w:val="000000" w:themeColor="text1"/>
          <w:sz w:val="22"/>
        </w:rPr>
        <w:t>because</w:t>
      </w:r>
      <w:proofErr w:type="spellEnd"/>
      <w:r w:rsidRPr="000B3EC3">
        <w:rPr>
          <w:i/>
          <w:iCs/>
          <w:color w:val="000000" w:themeColor="text1"/>
          <w:sz w:val="22"/>
        </w:rPr>
        <w:t xml:space="preserve"> </w:t>
      </w:r>
      <w:proofErr w:type="spellStart"/>
      <w:r w:rsidRPr="000B3EC3">
        <w:rPr>
          <w:i/>
          <w:iCs/>
          <w:color w:val="000000" w:themeColor="text1"/>
          <w:sz w:val="22"/>
        </w:rPr>
        <w:t>they</w:t>
      </w:r>
      <w:proofErr w:type="spellEnd"/>
      <w:r w:rsidRPr="000B3EC3">
        <w:rPr>
          <w:i/>
          <w:iCs/>
          <w:color w:val="000000" w:themeColor="text1"/>
          <w:sz w:val="22"/>
        </w:rPr>
        <w:t xml:space="preserve"> </w:t>
      </w:r>
      <w:proofErr w:type="spellStart"/>
      <w:r w:rsidRPr="000B3EC3">
        <w:rPr>
          <w:i/>
          <w:iCs/>
          <w:color w:val="000000" w:themeColor="text1"/>
          <w:sz w:val="22"/>
        </w:rPr>
        <w:t>have</w:t>
      </w:r>
      <w:proofErr w:type="spellEnd"/>
      <w:r w:rsidRPr="000B3EC3">
        <w:rPr>
          <w:i/>
          <w:iCs/>
          <w:color w:val="000000" w:themeColor="text1"/>
          <w:sz w:val="22"/>
        </w:rPr>
        <w:t xml:space="preserve"> </w:t>
      </w:r>
      <w:proofErr w:type="spellStart"/>
      <w:r w:rsidRPr="000B3EC3">
        <w:rPr>
          <w:i/>
          <w:iCs/>
          <w:color w:val="000000" w:themeColor="text1"/>
          <w:sz w:val="22"/>
        </w:rPr>
        <w:t>grown</w:t>
      </w:r>
      <w:proofErr w:type="spellEnd"/>
      <w:r w:rsidRPr="000B3EC3">
        <w:rPr>
          <w:i/>
          <w:iCs/>
          <w:color w:val="000000" w:themeColor="text1"/>
          <w:sz w:val="22"/>
        </w:rPr>
        <w:t xml:space="preserve"> </w:t>
      </w:r>
      <w:proofErr w:type="spellStart"/>
      <w:r w:rsidRPr="000B3EC3">
        <w:rPr>
          <w:i/>
          <w:iCs/>
          <w:color w:val="000000" w:themeColor="text1"/>
          <w:sz w:val="22"/>
        </w:rPr>
        <w:t>up</w:t>
      </w:r>
      <w:proofErr w:type="spellEnd"/>
      <w:r w:rsidRPr="000B3EC3">
        <w:rPr>
          <w:i/>
          <w:iCs/>
          <w:color w:val="000000" w:themeColor="text1"/>
          <w:sz w:val="22"/>
        </w:rPr>
        <w:t xml:space="preserve"> in </w:t>
      </w:r>
      <w:proofErr w:type="spellStart"/>
      <w:r w:rsidRPr="000B3EC3">
        <w:rPr>
          <w:i/>
          <w:iCs/>
          <w:color w:val="000000" w:themeColor="text1"/>
          <w:sz w:val="22"/>
        </w:rPr>
        <w:t>direct</w:t>
      </w:r>
      <w:proofErr w:type="spellEnd"/>
      <w:r w:rsidRPr="000B3EC3">
        <w:rPr>
          <w:i/>
          <w:iCs/>
          <w:color w:val="000000" w:themeColor="text1"/>
          <w:sz w:val="22"/>
        </w:rPr>
        <w:t xml:space="preserve"> </w:t>
      </w:r>
      <w:proofErr w:type="spellStart"/>
      <w:r w:rsidRPr="000B3EC3">
        <w:rPr>
          <w:i/>
          <w:iCs/>
          <w:color w:val="000000" w:themeColor="text1"/>
          <w:sz w:val="22"/>
        </w:rPr>
        <w:t>contact</w:t>
      </w:r>
      <w:proofErr w:type="spellEnd"/>
      <w:r w:rsidRPr="000B3EC3">
        <w:rPr>
          <w:i/>
          <w:iCs/>
          <w:color w:val="000000" w:themeColor="text1"/>
          <w:sz w:val="22"/>
        </w:rPr>
        <w:t xml:space="preserve"> </w:t>
      </w:r>
      <w:proofErr w:type="spellStart"/>
      <w:r w:rsidRPr="000B3EC3">
        <w:rPr>
          <w:i/>
          <w:iCs/>
          <w:color w:val="000000" w:themeColor="text1"/>
          <w:sz w:val="22"/>
        </w:rPr>
        <w:t>with</w:t>
      </w:r>
      <w:proofErr w:type="spellEnd"/>
      <w:r w:rsidRPr="000B3EC3">
        <w:rPr>
          <w:i/>
          <w:iCs/>
          <w:color w:val="000000" w:themeColor="text1"/>
          <w:sz w:val="22"/>
        </w:rPr>
        <w:t xml:space="preserve"> </w:t>
      </w:r>
      <w:proofErr w:type="spellStart"/>
      <w:r w:rsidRPr="000B3EC3">
        <w:rPr>
          <w:i/>
          <w:iCs/>
          <w:color w:val="000000" w:themeColor="text1"/>
          <w:sz w:val="22"/>
        </w:rPr>
        <w:t>the</w:t>
      </w:r>
      <w:proofErr w:type="spellEnd"/>
      <w:r w:rsidRPr="000B3EC3">
        <w:rPr>
          <w:i/>
          <w:iCs/>
          <w:color w:val="000000" w:themeColor="text1"/>
          <w:sz w:val="22"/>
        </w:rPr>
        <w:t xml:space="preserve"> digital </w:t>
      </w:r>
      <w:proofErr w:type="spellStart"/>
      <w:r w:rsidRPr="000B3EC3">
        <w:rPr>
          <w:i/>
          <w:iCs/>
          <w:color w:val="000000" w:themeColor="text1"/>
          <w:sz w:val="22"/>
        </w:rPr>
        <w:t>world</w:t>
      </w:r>
      <w:proofErr w:type="spellEnd"/>
      <w:r w:rsidRPr="000B3EC3">
        <w:rPr>
          <w:i/>
          <w:iCs/>
          <w:color w:val="000000" w:themeColor="text1"/>
          <w:sz w:val="22"/>
        </w:rPr>
        <w:t xml:space="preserve">, </w:t>
      </w:r>
      <w:proofErr w:type="spellStart"/>
      <w:r w:rsidRPr="000B3EC3">
        <w:rPr>
          <w:i/>
          <w:iCs/>
          <w:color w:val="000000" w:themeColor="text1"/>
          <w:sz w:val="22"/>
        </w:rPr>
        <w:t>which</w:t>
      </w:r>
      <w:proofErr w:type="spellEnd"/>
      <w:r w:rsidRPr="000B3EC3">
        <w:rPr>
          <w:i/>
          <w:iCs/>
          <w:color w:val="000000" w:themeColor="text1"/>
          <w:sz w:val="22"/>
        </w:rPr>
        <w:t xml:space="preserve"> </w:t>
      </w:r>
      <w:proofErr w:type="spellStart"/>
      <w:r w:rsidRPr="000B3EC3">
        <w:rPr>
          <w:i/>
          <w:iCs/>
          <w:color w:val="000000" w:themeColor="text1"/>
          <w:sz w:val="22"/>
        </w:rPr>
        <w:t>makes</w:t>
      </w:r>
      <w:proofErr w:type="spellEnd"/>
      <w:r w:rsidRPr="000B3EC3">
        <w:rPr>
          <w:i/>
          <w:iCs/>
          <w:color w:val="000000" w:themeColor="text1"/>
          <w:sz w:val="22"/>
        </w:rPr>
        <w:t xml:space="preserve"> </w:t>
      </w:r>
      <w:proofErr w:type="spellStart"/>
      <w:r w:rsidRPr="000B3EC3">
        <w:rPr>
          <w:i/>
          <w:iCs/>
          <w:color w:val="000000" w:themeColor="text1"/>
          <w:sz w:val="22"/>
        </w:rPr>
        <w:t>the</w:t>
      </w:r>
      <w:proofErr w:type="spellEnd"/>
      <w:r w:rsidRPr="000B3EC3">
        <w:rPr>
          <w:i/>
          <w:iCs/>
          <w:color w:val="000000" w:themeColor="text1"/>
          <w:sz w:val="22"/>
        </w:rPr>
        <w:t xml:space="preserve"> </w:t>
      </w:r>
      <w:proofErr w:type="spellStart"/>
      <w:r w:rsidRPr="000B3EC3">
        <w:rPr>
          <w:i/>
          <w:iCs/>
          <w:color w:val="000000" w:themeColor="text1"/>
          <w:sz w:val="22"/>
        </w:rPr>
        <w:t>flow</w:t>
      </w:r>
      <w:proofErr w:type="spellEnd"/>
      <w:r w:rsidRPr="000B3EC3">
        <w:rPr>
          <w:i/>
          <w:iCs/>
          <w:color w:val="000000" w:themeColor="text1"/>
          <w:sz w:val="22"/>
        </w:rPr>
        <w:t xml:space="preserve"> </w:t>
      </w:r>
      <w:proofErr w:type="spellStart"/>
      <w:r w:rsidRPr="000B3EC3">
        <w:rPr>
          <w:i/>
          <w:iCs/>
          <w:color w:val="000000" w:themeColor="text1"/>
          <w:sz w:val="22"/>
        </w:rPr>
        <w:t>of</w:t>
      </w:r>
      <w:proofErr w:type="spellEnd"/>
      <w:r w:rsidRPr="000B3EC3">
        <w:rPr>
          <w:i/>
          <w:iCs/>
          <w:color w:val="000000" w:themeColor="text1"/>
          <w:sz w:val="22"/>
        </w:rPr>
        <w:t xml:space="preserve"> </w:t>
      </w:r>
      <w:proofErr w:type="spellStart"/>
      <w:r w:rsidRPr="000B3EC3">
        <w:rPr>
          <w:i/>
          <w:iCs/>
          <w:color w:val="000000" w:themeColor="text1"/>
          <w:sz w:val="22"/>
        </w:rPr>
        <w:t>information</w:t>
      </w:r>
      <w:proofErr w:type="spellEnd"/>
      <w:r w:rsidRPr="000B3EC3">
        <w:rPr>
          <w:i/>
          <w:iCs/>
          <w:color w:val="000000" w:themeColor="text1"/>
          <w:sz w:val="22"/>
        </w:rPr>
        <w:t xml:space="preserve"> </w:t>
      </w:r>
      <w:proofErr w:type="spellStart"/>
      <w:r w:rsidRPr="000B3EC3">
        <w:rPr>
          <w:i/>
          <w:iCs/>
          <w:color w:val="000000" w:themeColor="text1"/>
          <w:sz w:val="22"/>
        </w:rPr>
        <w:t>obtained</w:t>
      </w:r>
      <w:proofErr w:type="spellEnd"/>
      <w:r w:rsidRPr="000B3EC3">
        <w:rPr>
          <w:i/>
          <w:iCs/>
          <w:color w:val="000000" w:themeColor="text1"/>
          <w:sz w:val="22"/>
        </w:rPr>
        <w:t xml:space="preserve"> </w:t>
      </w:r>
      <w:proofErr w:type="spellStart"/>
      <w:r w:rsidRPr="000B3EC3">
        <w:rPr>
          <w:i/>
          <w:iCs/>
          <w:color w:val="000000" w:themeColor="text1"/>
          <w:sz w:val="22"/>
        </w:rPr>
        <w:t>faster</w:t>
      </w:r>
      <w:proofErr w:type="spellEnd"/>
      <w:r w:rsidRPr="000B3EC3">
        <w:rPr>
          <w:i/>
          <w:iCs/>
          <w:color w:val="000000" w:themeColor="text1"/>
          <w:sz w:val="22"/>
        </w:rPr>
        <w:t xml:space="preserve">. </w:t>
      </w:r>
      <w:proofErr w:type="spellStart"/>
      <w:r w:rsidRPr="000B3EC3">
        <w:rPr>
          <w:i/>
          <w:iCs/>
          <w:color w:val="000000" w:themeColor="text1"/>
          <w:sz w:val="22"/>
        </w:rPr>
        <w:t>Therefore</w:t>
      </w:r>
      <w:proofErr w:type="spellEnd"/>
      <w:r w:rsidRPr="000B3EC3">
        <w:rPr>
          <w:i/>
          <w:iCs/>
          <w:color w:val="000000" w:themeColor="text1"/>
          <w:sz w:val="22"/>
        </w:rPr>
        <w:t xml:space="preserve">, </w:t>
      </w:r>
      <w:proofErr w:type="spellStart"/>
      <w:r w:rsidRPr="000B3EC3">
        <w:rPr>
          <w:i/>
          <w:iCs/>
          <w:color w:val="000000" w:themeColor="text1"/>
          <w:sz w:val="22"/>
        </w:rPr>
        <w:t>teachers</w:t>
      </w:r>
      <w:proofErr w:type="spellEnd"/>
      <w:r w:rsidRPr="000B3EC3">
        <w:rPr>
          <w:i/>
          <w:iCs/>
          <w:color w:val="000000" w:themeColor="text1"/>
          <w:sz w:val="22"/>
        </w:rPr>
        <w:t xml:space="preserve"> as </w:t>
      </w:r>
      <w:proofErr w:type="spellStart"/>
      <w:r w:rsidRPr="000B3EC3">
        <w:rPr>
          <w:i/>
          <w:iCs/>
          <w:color w:val="000000" w:themeColor="text1"/>
          <w:sz w:val="22"/>
        </w:rPr>
        <w:t>partners</w:t>
      </w:r>
      <w:proofErr w:type="spellEnd"/>
      <w:r w:rsidRPr="000B3EC3">
        <w:rPr>
          <w:i/>
          <w:iCs/>
          <w:color w:val="000000" w:themeColor="text1"/>
          <w:sz w:val="22"/>
        </w:rPr>
        <w:t xml:space="preserve"> in </w:t>
      </w:r>
      <w:proofErr w:type="spellStart"/>
      <w:r w:rsidRPr="000B3EC3">
        <w:rPr>
          <w:i/>
          <w:iCs/>
          <w:color w:val="000000" w:themeColor="text1"/>
          <w:sz w:val="22"/>
        </w:rPr>
        <w:t>learning</w:t>
      </w:r>
      <w:proofErr w:type="spellEnd"/>
      <w:r w:rsidRPr="000B3EC3">
        <w:rPr>
          <w:i/>
          <w:iCs/>
          <w:color w:val="000000" w:themeColor="text1"/>
          <w:sz w:val="22"/>
        </w:rPr>
        <w:t xml:space="preserve"> </w:t>
      </w:r>
      <w:proofErr w:type="spellStart"/>
      <w:r w:rsidRPr="000B3EC3">
        <w:rPr>
          <w:i/>
          <w:iCs/>
          <w:color w:val="000000" w:themeColor="text1"/>
          <w:sz w:val="22"/>
        </w:rPr>
        <w:t>must</w:t>
      </w:r>
      <w:proofErr w:type="spellEnd"/>
      <w:r w:rsidRPr="000B3EC3">
        <w:rPr>
          <w:i/>
          <w:iCs/>
          <w:color w:val="000000" w:themeColor="text1"/>
          <w:sz w:val="22"/>
        </w:rPr>
        <w:t xml:space="preserve"> </w:t>
      </w:r>
      <w:proofErr w:type="spellStart"/>
      <w:r w:rsidRPr="000B3EC3">
        <w:rPr>
          <w:i/>
          <w:iCs/>
          <w:color w:val="000000" w:themeColor="text1"/>
          <w:sz w:val="22"/>
        </w:rPr>
        <w:t>be</w:t>
      </w:r>
      <w:proofErr w:type="spellEnd"/>
      <w:r w:rsidRPr="000B3EC3">
        <w:rPr>
          <w:i/>
          <w:iCs/>
          <w:color w:val="000000" w:themeColor="text1"/>
          <w:sz w:val="22"/>
        </w:rPr>
        <w:t xml:space="preserve"> </w:t>
      </w:r>
      <w:proofErr w:type="spellStart"/>
      <w:r w:rsidRPr="000B3EC3">
        <w:rPr>
          <w:i/>
          <w:iCs/>
          <w:color w:val="000000" w:themeColor="text1"/>
          <w:sz w:val="22"/>
        </w:rPr>
        <w:t>able</w:t>
      </w:r>
      <w:proofErr w:type="spellEnd"/>
      <w:r w:rsidRPr="000B3EC3">
        <w:rPr>
          <w:i/>
          <w:iCs/>
          <w:color w:val="000000" w:themeColor="text1"/>
          <w:sz w:val="22"/>
        </w:rPr>
        <w:t xml:space="preserve"> </w:t>
      </w:r>
      <w:proofErr w:type="spellStart"/>
      <w:r w:rsidRPr="000B3EC3">
        <w:rPr>
          <w:i/>
          <w:iCs/>
          <w:color w:val="000000" w:themeColor="text1"/>
          <w:sz w:val="22"/>
        </w:rPr>
        <w:t>to</w:t>
      </w:r>
      <w:proofErr w:type="spellEnd"/>
      <w:r w:rsidRPr="000B3EC3">
        <w:rPr>
          <w:i/>
          <w:iCs/>
          <w:color w:val="000000" w:themeColor="text1"/>
          <w:sz w:val="22"/>
        </w:rPr>
        <w:t xml:space="preserve"> </w:t>
      </w:r>
      <w:proofErr w:type="spellStart"/>
      <w:r w:rsidRPr="000B3EC3">
        <w:rPr>
          <w:i/>
          <w:iCs/>
          <w:color w:val="000000" w:themeColor="text1"/>
          <w:sz w:val="22"/>
        </w:rPr>
        <w:t>improve</w:t>
      </w:r>
      <w:proofErr w:type="spellEnd"/>
      <w:r w:rsidRPr="000B3EC3">
        <w:rPr>
          <w:i/>
          <w:iCs/>
          <w:color w:val="000000" w:themeColor="text1"/>
          <w:sz w:val="22"/>
        </w:rPr>
        <w:t xml:space="preserve"> </w:t>
      </w:r>
      <w:proofErr w:type="spellStart"/>
      <w:r w:rsidRPr="000B3EC3">
        <w:rPr>
          <w:i/>
          <w:iCs/>
          <w:color w:val="000000" w:themeColor="text1"/>
          <w:sz w:val="22"/>
        </w:rPr>
        <w:t>the</w:t>
      </w:r>
      <w:proofErr w:type="spellEnd"/>
      <w:r w:rsidRPr="000B3EC3">
        <w:rPr>
          <w:i/>
          <w:iCs/>
          <w:color w:val="000000" w:themeColor="text1"/>
          <w:sz w:val="22"/>
        </w:rPr>
        <w:t xml:space="preserve"> </w:t>
      </w:r>
      <w:proofErr w:type="spellStart"/>
      <w:r w:rsidRPr="000B3EC3">
        <w:rPr>
          <w:i/>
          <w:iCs/>
          <w:color w:val="000000" w:themeColor="text1"/>
          <w:sz w:val="22"/>
        </w:rPr>
        <w:t>quality</w:t>
      </w:r>
      <w:proofErr w:type="spellEnd"/>
      <w:r w:rsidRPr="000B3EC3">
        <w:rPr>
          <w:i/>
          <w:iCs/>
          <w:color w:val="000000" w:themeColor="text1"/>
          <w:sz w:val="22"/>
        </w:rPr>
        <w:t xml:space="preserve"> </w:t>
      </w:r>
      <w:proofErr w:type="spellStart"/>
      <w:r w:rsidRPr="000B3EC3">
        <w:rPr>
          <w:i/>
          <w:iCs/>
          <w:color w:val="000000" w:themeColor="text1"/>
          <w:sz w:val="22"/>
        </w:rPr>
        <w:t>of</w:t>
      </w:r>
      <w:proofErr w:type="spellEnd"/>
      <w:r w:rsidRPr="000B3EC3">
        <w:rPr>
          <w:i/>
          <w:iCs/>
          <w:color w:val="000000" w:themeColor="text1"/>
          <w:sz w:val="22"/>
        </w:rPr>
        <w:t xml:space="preserve"> PAI </w:t>
      </w:r>
      <w:proofErr w:type="spellStart"/>
      <w:r w:rsidRPr="000B3EC3">
        <w:rPr>
          <w:i/>
          <w:iCs/>
          <w:color w:val="000000" w:themeColor="text1"/>
          <w:sz w:val="22"/>
        </w:rPr>
        <w:t>learning</w:t>
      </w:r>
      <w:proofErr w:type="spellEnd"/>
      <w:r w:rsidRPr="000B3EC3">
        <w:rPr>
          <w:i/>
          <w:iCs/>
          <w:color w:val="000000" w:themeColor="text1"/>
          <w:sz w:val="22"/>
        </w:rPr>
        <w:t xml:space="preserve"> </w:t>
      </w:r>
      <w:proofErr w:type="spellStart"/>
      <w:r w:rsidRPr="000B3EC3">
        <w:rPr>
          <w:i/>
          <w:iCs/>
          <w:color w:val="000000" w:themeColor="text1"/>
          <w:sz w:val="22"/>
        </w:rPr>
        <w:t>so</w:t>
      </w:r>
      <w:proofErr w:type="spellEnd"/>
      <w:r w:rsidRPr="000B3EC3">
        <w:rPr>
          <w:i/>
          <w:iCs/>
          <w:color w:val="000000" w:themeColor="text1"/>
          <w:sz w:val="22"/>
        </w:rPr>
        <w:t xml:space="preserve"> </w:t>
      </w:r>
      <w:proofErr w:type="spellStart"/>
      <w:r w:rsidRPr="000B3EC3">
        <w:rPr>
          <w:i/>
          <w:iCs/>
          <w:color w:val="000000" w:themeColor="text1"/>
          <w:sz w:val="22"/>
        </w:rPr>
        <w:t>that</w:t>
      </w:r>
      <w:proofErr w:type="spellEnd"/>
      <w:r w:rsidRPr="000B3EC3">
        <w:rPr>
          <w:i/>
          <w:iCs/>
          <w:color w:val="000000" w:themeColor="text1"/>
          <w:sz w:val="22"/>
        </w:rPr>
        <w:t xml:space="preserve"> </w:t>
      </w:r>
      <w:proofErr w:type="spellStart"/>
      <w:r w:rsidRPr="000B3EC3">
        <w:rPr>
          <w:i/>
          <w:iCs/>
          <w:color w:val="000000" w:themeColor="text1"/>
          <w:sz w:val="22"/>
        </w:rPr>
        <w:t>students</w:t>
      </w:r>
      <w:proofErr w:type="spellEnd"/>
      <w:r w:rsidRPr="000B3EC3">
        <w:rPr>
          <w:i/>
          <w:iCs/>
          <w:color w:val="000000" w:themeColor="text1"/>
          <w:sz w:val="22"/>
        </w:rPr>
        <w:t xml:space="preserve"> </w:t>
      </w:r>
      <w:proofErr w:type="spellStart"/>
      <w:r w:rsidRPr="000B3EC3">
        <w:rPr>
          <w:i/>
          <w:iCs/>
          <w:color w:val="000000" w:themeColor="text1"/>
          <w:sz w:val="22"/>
        </w:rPr>
        <w:t>obtain</w:t>
      </w:r>
      <w:proofErr w:type="spellEnd"/>
      <w:r w:rsidRPr="000B3EC3">
        <w:rPr>
          <w:i/>
          <w:iCs/>
          <w:color w:val="000000" w:themeColor="text1"/>
          <w:sz w:val="22"/>
        </w:rPr>
        <w:t xml:space="preserve"> </w:t>
      </w:r>
      <w:proofErr w:type="spellStart"/>
      <w:r w:rsidRPr="000B3EC3">
        <w:rPr>
          <w:i/>
          <w:iCs/>
          <w:color w:val="000000" w:themeColor="text1"/>
          <w:sz w:val="22"/>
        </w:rPr>
        <w:t>more</w:t>
      </w:r>
      <w:proofErr w:type="spellEnd"/>
      <w:r w:rsidRPr="000B3EC3">
        <w:rPr>
          <w:i/>
          <w:iCs/>
          <w:color w:val="000000" w:themeColor="text1"/>
          <w:sz w:val="22"/>
        </w:rPr>
        <w:t xml:space="preserve"> </w:t>
      </w:r>
      <w:proofErr w:type="spellStart"/>
      <w:r w:rsidRPr="000B3EC3">
        <w:rPr>
          <w:i/>
          <w:iCs/>
          <w:color w:val="000000" w:themeColor="text1"/>
          <w:sz w:val="22"/>
        </w:rPr>
        <w:t>information</w:t>
      </w:r>
      <w:proofErr w:type="spellEnd"/>
      <w:r w:rsidRPr="000B3EC3">
        <w:rPr>
          <w:i/>
          <w:iCs/>
          <w:color w:val="000000" w:themeColor="text1"/>
          <w:sz w:val="22"/>
        </w:rPr>
        <w:t xml:space="preserve"> </w:t>
      </w:r>
      <w:proofErr w:type="spellStart"/>
      <w:r w:rsidRPr="000B3EC3">
        <w:rPr>
          <w:i/>
          <w:iCs/>
          <w:color w:val="000000" w:themeColor="text1"/>
          <w:sz w:val="22"/>
        </w:rPr>
        <w:t>than</w:t>
      </w:r>
      <w:proofErr w:type="spellEnd"/>
      <w:r w:rsidRPr="000B3EC3">
        <w:rPr>
          <w:i/>
          <w:iCs/>
          <w:color w:val="000000" w:themeColor="text1"/>
          <w:sz w:val="22"/>
        </w:rPr>
        <w:t xml:space="preserve"> </w:t>
      </w:r>
      <w:proofErr w:type="spellStart"/>
      <w:r w:rsidRPr="000B3EC3">
        <w:rPr>
          <w:i/>
          <w:iCs/>
          <w:color w:val="000000" w:themeColor="text1"/>
          <w:sz w:val="22"/>
        </w:rPr>
        <w:t>the</w:t>
      </w:r>
      <w:proofErr w:type="spellEnd"/>
      <w:r w:rsidRPr="000B3EC3">
        <w:rPr>
          <w:i/>
          <w:iCs/>
          <w:color w:val="000000" w:themeColor="text1"/>
          <w:sz w:val="22"/>
        </w:rPr>
        <w:t xml:space="preserve"> </w:t>
      </w:r>
      <w:proofErr w:type="spellStart"/>
      <w:r w:rsidRPr="000B3EC3">
        <w:rPr>
          <w:i/>
          <w:iCs/>
          <w:color w:val="000000" w:themeColor="text1"/>
          <w:sz w:val="22"/>
        </w:rPr>
        <w:t>time</w:t>
      </w:r>
      <w:proofErr w:type="spellEnd"/>
      <w:r w:rsidRPr="000B3EC3">
        <w:rPr>
          <w:i/>
          <w:iCs/>
          <w:color w:val="000000" w:themeColor="text1"/>
          <w:sz w:val="22"/>
        </w:rPr>
        <w:t xml:space="preserve"> </w:t>
      </w:r>
      <w:proofErr w:type="spellStart"/>
      <w:r w:rsidRPr="000B3EC3">
        <w:rPr>
          <w:i/>
          <w:iCs/>
          <w:color w:val="000000" w:themeColor="text1"/>
          <w:sz w:val="22"/>
        </w:rPr>
        <w:t>provided</w:t>
      </w:r>
      <w:proofErr w:type="spellEnd"/>
      <w:r w:rsidRPr="000B3EC3">
        <w:rPr>
          <w:i/>
          <w:iCs/>
          <w:color w:val="000000" w:themeColor="text1"/>
          <w:sz w:val="22"/>
        </w:rPr>
        <w:t>.</w:t>
      </w:r>
    </w:p>
    <w:p w14:paraId="62663BBF" w14:textId="77777777" w:rsidR="000B3EC3" w:rsidRPr="000B3EC3" w:rsidRDefault="000B3EC3" w:rsidP="000B3EC3">
      <w:pPr>
        <w:rPr>
          <w:i/>
          <w:iCs/>
          <w:color w:val="000000" w:themeColor="text1"/>
          <w:sz w:val="22"/>
        </w:rPr>
      </w:pPr>
    </w:p>
    <w:p w14:paraId="27444A92" w14:textId="05DB74B3" w:rsidR="00F80641" w:rsidRDefault="000B3EC3" w:rsidP="000B3EC3">
      <w:pPr>
        <w:rPr>
          <w:b/>
          <w:bCs/>
          <w:color w:val="000000" w:themeColor="text1"/>
          <w:sz w:val="22"/>
        </w:rPr>
      </w:pPr>
      <w:proofErr w:type="spellStart"/>
      <w:r w:rsidRPr="000B3EC3">
        <w:rPr>
          <w:b/>
          <w:bCs/>
          <w:i/>
          <w:iCs/>
          <w:color w:val="000000" w:themeColor="text1"/>
          <w:sz w:val="22"/>
        </w:rPr>
        <w:t>Keywords</w:t>
      </w:r>
      <w:proofErr w:type="spellEnd"/>
      <w:r>
        <w:rPr>
          <w:i/>
          <w:iCs/>
          <w:color w:val="000000" w:themeColor="text1"/>
          <w:sz w:val="22"/>
        </w:rPr>
        <w:t>:</w:t>
      </w:r>
      <w:r w:rsidRPr="000B3EC3">
        <w:rPr>
          <w:i/>
          <w:iCs/>
          <w:color w:val="000000" w:themeColor="text1"/>
          <w:sz w:val="22"/>
        </w:rPr>
        <w:t xml:space="preserve"> </w:t>
      </w:r>
      <w:proofErr w:type="spellStart"/>
      <w:r w:rsidRPr="000B3EC3">
        <w:rPr>
          <w:i/>
          <w:iCs/>
          <w:color w:val="000000" w:themeColor="text1"/>
          <w:sz w:val="22"/>
        </w:rPr>
        <w:t>Learning</w:t>
      </w:r>
      <w:proofErr w:type="spellEnd"/>
      <w:r w:rsidRPr="000B3EC3">
        <w:rPr>
          <w:i/>
          <w:iCs/>
          <w:color w:val="000000" w:themeColor="text1"/>
          <w:sz w:val="22"/>
        </w:rPr>
        <w:t xml:space="preserve">, </w:t>
      </w:r>
      <w:proofErr w:type="spellStart"/>
      <w:r w:rsidRPr="000B3EC3">
        <w:rPr>
          <w:i/>
          <w:iCs/>
          <w:color w:val="000000" w:themeColor="text1"/>
          <w:sz w:val="22"/>
        </w:rPr>
        <w:t>Quality</w:t>
      </w:r>
      <w:proofErr w:type="spellEnd"/>
      <w:r w:rsidRPr="000B3EC3">
        <w:rPr>
          <w:i/>
          <w:iCs/>
          <w:color w:val="000000" w:themeColor="text1"/>
          <w:sz w:val="22"/>
        </w:rPr>
        <w:t>, Digital Era</w:t>
      </w:r>
      <w:r w:rsidR="005B0FC0">
        <w:rPr>
          <w:i/>
          <w:iCs/>
          <w:color w:val="000000" w:themeColor="text1"/>
          <w:sz w:val="22"/>
          <w:lang w:val="en-US"/>
        </w:rPr>
        <w:t xml:space="preserve">, </w:t>
      </w:r>
      <w:proofErr w:type="spellStart"/>
      <w:r w:rsidR="005B0FC0" w:rsidRPr="005B0FC0">
        <w:rPr>
          <w:rFonts w:cstheme="majorBidi"/>
          <w:i/>
          <w:iCs/>
          <w:color w:val="000000" w:themeColor="text1"/>
          <w:sz w:val="22"/>
        </w:rPr>
        <w:t>chartGPT</w:t>
      </w:r>
      <w:proofErr w:type="spellEnd"/>
      <w:r w:rsidRPr="000B3EC3">
        <w:rPr>
          <w:i/>
          <w:iCs/>
          <w:color w:val="000000" w:themeColor="text1"/>
          <w:sz w:val="22"/>
        </w:rPr>
        <w:t>.</w:t>
      </w:r>
    </w:p>
    <w:p w14:paraId="07FC2FD9" w14:textId="77777777" w:rsidR="000B3EC3" w:rsidRDefault="000B3EC3" w:rsidP="00E67199">
      <w:pPr>
        <w:rPr>
          <w:b/>
          <w:bCs/>
          <w:color w:val="000000" w:themeColor="text1"/>
          <w:sz w:val="22"/>
        </w:rPr>
      </w:pPr>
    </w:p>
    <w:p w14:paraId="44C009A3" w14:textId="01ED8FB2" w:rsidR="00E67199" w:rsidRPr="009D0652" w:rsidRDefault="00E67199" w:rsidP="00E67199">
      <w:pPr>
        <w:rPr>
          <w:color w:val="000000" w:themeColor="text1"/>
          <w:sz w:val="22"/>
        </w:rPr>
      </w:pPr>
      <w:r w:rsidRPr="009D0652">
        <w:rPr>
          <w:b/>
          <w:bCs/>
          <w:color w:val="000000" w:themeColor="text1"/>
          <w:sz w:val="22"/>
        </w:rPr>
        <w:t>Abstrak</w:t>
      </w:r>
    </w:p>
    <w:p w14:paraId="33BB8641" w14:textId="77777777" w:rsidR="000B3EC3" w:rsidRPr="000B3EC3" w:rsidRDefault="000B3EC3" w:rsidP="000B3EC3">
      <w:pPr>
        <w:rPr>
          <w:rFonts w:cstheme="majorBidi"/>
          <w:color w:val="000000" w:themeColor="text1"/>
          <w:sz w:val="22"/>
        </w:rPr>
      </w:pPr>
      <w:r w:rsidRPr="000B3EC3">
        <w:rPr>
          <w:rFonts w:cstheme="majorBidi"/>
          <w:color w:val="000000" w:themeColor="text1"/>
          <w:sz w:val="22"/>
        </w:rPr>
        <w:t xml:space="preserve">Artikel ini akan mengeksplorasi bagaimana dinamika pengajaran serta pembelajaran dan peningkatan kualitas pembelajaran Pendidikan Agama Islam di Era Digital. Studi kasus di SMK Insan </w:t>
      </w:r>
      <w:proofErr w:type="spellStart"/>
      <w:r w:rsidRPr="000B3EC3">
        <w:rPr>
          <w:rFonts w:cstheme="majorBidi"/>
          <w:color w:val="000000" w:themeColor="text1"/>
          <w:sz w:val="22"/>
        </w:rPr>
        <w:t>Tazakka</w:t>
      </w:r>
      <w:proofErr w:type="spellEnd"/>
      <w:r w:rsidRPr="000B3EC3">
        <w:rPr>
          <w:rFonts w:cstheme="majorBidi"/>
          <w:color w:val="000000" w:themeColor="text1"/>
          <w:sz w:val="22"/>
        </w:rPr>
        <w:t xml:space="preserve"> ini memberikan kontribusi terhadap diskusi mengenai bagaimana seharusnya Pendidikan memanfaatkan perkembangan teknologi dan perubahan zaman termasuk dalam memanfaatkan teknologi di era digital. Melalui penelitian pustaka, peneliti menemukan beberapa aspek penting mengenai peningkatan kualitas pengajaran dan pembelajaran di era digital yakni pembelajaran di era digital memiliki karakteristik yang berbeda dengan pembelajaran siswa pada masa sebelum ini, siswa pada generasi di era ini yaitu siswa yang berkarakter digital </w:t>
      </w:r>
      <w:proofErr w:type="spellStart"/>
      <w:r w:rsidRPr="000B3EC3">
        <w:rPr>
          <w:rFonts w:cstheme="majorBidi"/>
          <w:color w:val="000000" w:themeColor="text1"/>
          <w:sz w:val="22"/>
        </w:rPr>
        <w:t>native</w:t>
      </w:r>
      <w:proofErr w:type="spellEnd"/>
      <w:r w:rsidRPr="000B3EC3">
        <w:rPr>
          <w:rFonts w:cstheme="majorBidi"/>
          <w:color w:val="000000" w:themeColor="text1"/>
          <w:sz w:val="22"/>
        </w:rPr>
        <w:t xml:space="preserve">. Siswa pada masa ini mampu memanfaatkan teknologi untuk pembelajaran Pendidikan Agama Islam, salah satunya dengan menggunakan </w:t>
      </w:r>
      <w:proofErr w:type="spellStart"/>
      <w:r w:rsidRPr="000B3EC3">
        <w:rPr>
          <w:rFonts w:cstheme="majorBidi"/>
          <w:color w:val="000000" w:themeColor="text1"/>
          <w:sz w:val="22"/>
        </w:rPr>
        <w:t>chartGPT</w:t>
      </w:r>
      <w:proofErr w:type="spellEnd"/>
      <w:r w:rsidRPr="000B3EC3">
        <w:rPr>
          <w:rFonts w:cstheme="majorBidi"/>
          <w:color w:val="000000" w:themeColor="text1"/>
          <w:sz w:val="22"/>
        </w:rPr>
        <w:t>, karena mereka besar bersentuhan langsung dengan dunia digital, yang menjadikan arus informasi yang diperoleh akan lebih cepat. Oleh karenanya, guru sebagai mitra dalam belajar harus mampu meningkatkan kualitas pembelajaran PAI sehingga siswa  memperoleh informasi yang lebih banyak dibanding waktu yang disediakan.</w:t>
      </w:r>
    </w:p>
    <w:p w14:paraId="3C1A2B7D" w14:textId="77777777" w:rsidR="000B3EC3" w:rsidRPr="000B3EC3" w:rsidRDefault="000B3EC3" w:rsidP="000B3EC3">
      <w:pPr>
        <w:rPr>
          <w:rFonts w:cstheme="majorBidi"/>
          <w:color w:val="000000" w:themeColor="text1"/>
          <w:sz w:val="22"/>
        </w:rPr>
      </w:pPr>
    </w:p>
    <w:p w14:paraId="09826CD2" w14:textId="4F3BBBBA" w:rsidR="00E67199" w:rsidRPr="009D0652" w:rsidRDefault="000B3EC3" w:rsidP="000B3EC3">
      <w:pPr>
        <w:rPr>
          <w:rFonts w:cstheme="majorBidi"/>
          <w:i/>
          <w:iCs/>
          <w:color w:val="000000" w:themeColor="text1"/>
          <w:szCs w:val="24"/>
        </w:rPr>
      </w:pPr>
      <w:r w:rsidRPr="000B3EC3">
        <w:rPr>
          <w:rFonts w:cstheme="majorBidi"/>
          <w:b/>
          <w:bCs/>
          <w:color w:val="000000" w:themeColor="text1"/>
          <w:sz w:val="22"/>
        </w:rPr>
        <w:t>Kata Kunci</w:t>
      </w:r>
      <w:r>
        <w:rPr>
          <w:rFonts w:cstheme="majorBidi"/>
          <w:color w:val="000000" w:themeColor="text1"/>
          <w:sz w:val="22"/>
        </w:rPr>
        <w:t>:</w:t>
      </w:r>
      <w:r w:rsidRPr="000B3EC3">
        <w:rPr>
          <w:rFonts w:cstheme="majorBidi"/>
          <w:color w:val="000000" w:themeColor="text1"/>
          <w:sz w:val="22"/>
        </w:rPr>
        <w:t xml:space="preserve"> Pembelajaran, Kualitas, Era Digital</w:t>
      </w:r>
      <w:r w:rsidR="005B0FC0" w:rsidRPr="005B0FC0">
        <w:rPr>
          <w:rFonts w:cstheme="majorBidi"/>
          <w:color w:val="000000" w:themeColor="text1"/>
          <w:sz w:val="22"/>
          <w:lang w:val="pt-BR"/>
        </w:rPr>
        <w:t xml:space="preserve">, </w:t>
      </w:r>
      <w:proofErr w:type="spellStart"/>
      <w:r w:rsidR="005B0FC0" w:rsidRPr="000B3EC3">
        <w:rPr>
          <w:rFonts w:cstheme="majorBidi"/>
          <w:color w:val="000000" w:themeColor="text1"/>
          <w:sz w:val="22"/>
        </w:rPr>
        <w:t>chartGPT</w:t>
      </w:r>
      <w:proofErr w:type="spellEnd"/>
      <w:r w:rsidRPr="000B3EC3">
        <w:rPr>
          <w:rFonts w:cstheme="majorBidi"/>
          <w:color w:val="000000" w:themeColor="text1"/>
          <w:sz w:val="22"/>
        </w:rPr>
        <w:t>.</w:t>
      </w:r>
    </w:p>
    <w:p w14:paraId="6B9558DA" w14:textId="77777777" w:rsidR="00E67199" w:rsidRPr="009D0652" w:rsidRDefault="00E67199" w:rsidP="00E67199">
      <w:pPr>
        <w:rPr>
          <w:rFonts w:cstheme="majorBidi"/>
          <w:color w:val="000000" w:themeColor="text1"/>
          <w:szCs w:val="24"/>
        </w:rPr>
      </w:pPr>
    </w:p>
    <w:p w14:paraId="388FE22F" w14:textId="77777777" w:rsidR="000B3EC3" w:rsidRPr="000850C6" w:rsidRDefault="000B3EC3" w:rsidP="000B3EC3">
      <w:pPr>
        <w:pStyle w:val="Heading1"/>
      </w:pPr>
      <w:r w:rsidRPr="000850C6">
        <w:t>Pendahuluan</w:t>
      </w:r>
    </w:p>
    <w:p w14:paraId="02E5042A" w14:textId="77777777" w:rsidR="000B3EC3" w:rsidRDefault="000B3EC3" w:rsidP="000B3EC3">
      <w:pPr>
        <w:ind w:firstLine="360"/>
        <w:rPr>
          <w:rFonts w:cstheme="majorBidi"/>
          <w:szCs w:val="24"/>
        </w:rPr>
      </w:pPr>
      <w:r w:rsidRPr="001672C2">
        <w:rPr>
          <w:rFonts w:cstheme="majorBidi"/>
          <w:szCs w:val="24"/>
        </w:rPr>
        <w:t xml:space="preserve">Dimasa perkembangan teknologi seperti saat ini, dukungan di dunia Pendidikan dari perusahaan besar sangat banyak dengan memberikan penawaran produk dan </w:t>
      </w:r>
      <w:proofErr w:type="spellStart"/>
      <w:r w:rsidRPr="001672C2">
        <w:rPr>
          <w:rFonts w:cstheme="majorBidi"/>
          <w:szCs w:val="24"/>
        </w:rPr>
        <w:t>fitur</w:t>
      </w:r>
      <w:proofErr w:type="spellEnd"/>
      <w:r w:rsidRPr="001672C2">
        <w:rPr>
          <w:rFonts w:cstheme="majorBidi"/>
          <w:szCs w:val="24"/>
        </w:rPr>
        <w:t xml:space="preserve"> belajar secara gratis (</w:t>
      </w:r>
      <w:proofErr w:type="spellStart"/>
      <w:r w:rsidRPr="001672C2">
        <w:rPr>
          <w:rFonts w:cstheme="majorBidi"/>
          <w:szCs w:val="24"/>
        </w:rPr>
        <w:t>Belawati</w:t>
      </w:r>
      <w:proofErr w:type="spellEnd"/>
      <w:r w:rsidRPr="001672C2">
        <w:rPr>
          <w:rFonts w:cstheme="majorBidi"/>
          <w:szCs w:val="24"/>
        </w:rPr>
        <w:t xml:space="preserve">, 2019). Lembaga Pendidikan harus mampu memanfaatkan peluang yang telah ada, dimana dengan perkembangan teknologi di era serba Digital ini mampu meningkatkan kualitas pembelajaran disekolah. Oleh karena itu guru sebagai media pengarah materi pembelajaran harus memahami serta ahli dalam pengoperasian aplikasi pembelajaran jarak jauh yang teknologi dan dilakukan secara </w:t>
      </w:r>
      <w:proofErr w:type="spellStart"/>
      <w:r w:rsidRPr="001672C2">
        <w:rPr>
          <w:rFonts w:cstheme="majorBidi"/>
          <w:i/>
          <w:iCs/>
          <w:szCs w:val="24"/>
        </w:rPr>
        <w:t>online</w:t>
      </w:r>
      <w:proofErr w:type="spellEnd"/>
      <w:r w:rsidRPr="001672C2">
        <w:rPr>
          <w:rFonts w:cstheme="majorBidi"/>
          <w:szCs w:val="24"/>
        </w:rPr>
        <w:t xml:space="preserve"> tersebut. </w:t>
      </w:r>
    </w:p>
    <w:p w14:paraId="26DD5FA1" w14:textId="25ECF2EC" w:rsidR="000B3EC3" w:rsidRDefault="000B3EC3" w:rsidP="000B3EC3">
      <w:pPr>
        <w:ind w:firstLine="360"/>
        <w:rPr>
          <w:rFonts w:cstheme="majorBidi"/>
          <w:szCs w:val="24"/>
        </w:rPr>
      </w:pPr>
      <w:r w:rsidRPr="001672C2">
        <w:rPr>
          <w:rFonts w:cstheme="majorBidi"/>
          <w:szCs w:val="24"/>
        </w:rPr>
        <w:t>Peningkatan kualitas dalam pembelajaran Pendidikan Agama Islam yang dilakukan dengan menggunakan metode tradisional dan metode klasikal, akan berbeda hasil akhir pembelajarannya</w:t>
      </w:r>
      <w:r>
        <w:rPr>
          <w:rFonts w:cstheme="majorBidi"/>
          <w:szCs w:val="24"/>
        </w:rPr>
        <w:t xml:space="preserve"> </w:t>
      </w:r>
      <w:r>
        <w:rPr>
          <w:rFonts w:cstheme="majorBidi"/>
          <w:szCs w:val="24"/>
        </w:rPr>
        <w:fldChar w:fldCharType="begin" w:fldLock="1"/>
      </w:r>
      <w:r>
        <w:rPr>
          <w:rFonts w:cstheme="majorBidi"/>
          <w:szCs w:val="24"/>
        </w:rPr>
        <w:instrText>ADDIN CSL_CITATION {"citationItems":[{"id":"ITEM-1","itemData":{"ISSN":"3026-0736","author":[{"dropping-particle":"","family":"Susantika","given":"Inu","non-dropping-particle":"","parse-names":false,"suffix":""},{"dropping-particle":"","family":"Umam","given":"Hoerul","non-dropping-particle":"","parse-names":false,"suffix":""}],"container-title":"ULUL ALBAB: Jurnal Pendidikan Agama Islam","id":"ITEM-1","issue":"1","issued":{"date-parts":[["2023"]]},"page":"15-34","title":"Kompetensi Kepribadian Guru Pendidikan Agama Islam dalam Pembentukan Karakter Jujur Siswa di Mts Darul Hikmah Bojongsoang","type":"article-journal","volume":"1"},"uris":["http://www.mendeley.com/documents/?uuid=0126dbae-7144-416a-b781-f9f2344985a2"]}],"mendeley":{"formattedCitation":"(Susantika &amp; Umam, 2023)","plainTextFormattedCitation":"(Susantika &amp; Umam, 2023)","previouslyFormattedCitation":"(Susantika &amp; Umam, 2023)"},"properties":{"noteIndex":0},"schema":"https://github.com/citation-style-language/schema/raw/master/csl-citation.json"}</w:instrText>
      </w:r>
      <w:r>
        <w:rPr>
          <w:rFonts w:cstheme="majorBidi"/>
          <w:szCs w:val="24"/>
        </w:rPr>
        <w:fldChar w:fldCharType="separate"/>
      </w:r>
      <w:r w:rsidRPr="000B3EC3">
        <w:rPr>
          <w:rFonts w:cstheme="majorBidi"/>
          <w:noProof/>
          <w:szCs w:val="24"/>
        </w:rPr>
        <w:t>(Susantika &amp; Umam, 2023)</w:t>
      </w:r>
      <w:r>
        <w:rPr>
          <w:rFonts w:cstheme="majorBidi"/>
          <w:szCs w:val="24"/>
        </w:rPr>
        <w:fldChar w:fldCharType="end"/>
      </w:r>
      <w:r w:rsidRPr="001672C2">
        <w:rPr>
          <w:rFonts w:cstheme="majorBidi"/>
          <w:szCs w:val="24"/>
        </w:rPr>
        <w:t xml:space="preserve">. Dibandingkan dengan pembelajaran Pendidikan agama Islam yang menggunakan metode dan media pembelajaran berbasis teknologi. Sehingga kualitas pembelajaran sebagai intensitas yang berhubungan secara sistemik dan sinergis </w:t>
      </w:r>
      <w:proofErr w:type="spellStart"/>
      <w:r w:rsidRPr="001672C2">
        <w:rPr>
          <w:rFonts w:cstheme="majorBidi"/>
          <w:szCs w:val="24"/>
        </w:rPr>
        <w:t>diantara</w:t>
      </w:r>
      <w:proofErr w:type="spellEnd"/>
      <w:r w:rsidRPr="001672C2">
        <w:rPr>
          <w:rFonts w:cstheme="majorBidi"/>
          <w:szCs w:val="24"/>
        </w:rPr>
        <w:t xml:space="preserve"> pengajar, </w:t>
      </w:r>
      <w:r w:rsidRPr="001672C2">
        <w:rPr>
          <w:rFonts w:cstheme="majorBidi"/>
          <w:szCs w:val="24"/>
        </w:rPr>
        <w:lastRenderedPageBreak/>
        <w:t xml:space="preserve">pendidik, anak didik, sistem pembelajaran dalam menghasilkan proses dan hasil belajar yang optimal sesuai dengan tuntutan kurikuler </w:t>
      </w:r>
      <w:r>
        <w:rPr>
          <w:rFonts w:cstheme="majorBidi"/>
          <w:szCs w:val="24"/>
        </w:rPr>
        <w:fldChar w:fldCharType="begin" w:fldLock="1"/>
      </w:r>
      <w:r>
        <w:rPr>
          <w:rFonts w:cstheme="majorBidi"/>
          <w:szCs w:val="24"/>
        </w:rPr>
        <w:instrText>ADDIN CSL_CITATION {"citationItems":[{"id":"ITEM-1","itemData":{"DOI":"10.51454/jet.v2i1.63","ISSN":"2747-2868","abstract":"Penelitian ini bertujuan untuk mendeskripsikan peran teknologi pendidikan dalam perspektif merdeka belajar di era 4.0. Implementasi penelitian ini tentang bagaimana guru memahami konsep merdeka belajar dalam menerapkan teknologi pendidikan sebagai dasar pembelajaran di era 4.0.  Program ini dirancang untuk meningkatkan kemampuan literasi dan numerasi siswa menyusul pencapaian Indonesia di bawah standar dalam penilaian pendidikan global, PISA. Metode penelitian menggunakan teknik analisis deskriptif dengan kajian kepustakaan. Hasil penelitian menjelaskan bahwa teknologi pendidikan sangat berperan dalam program merdeka belajar di era 4.0 dalam meningkatkan kualitas pendidikan. Kondisi ini dapat dilihat dari implementasi kebijakan pokok merdeka belajar yang memberikan kebebasan berinovasi dan kebebasan belajar secara mandiri pada sekolah, guru, dan peserta didik.","author":[{"dropping-particle":"","family":"Widiyono","given":"Aan","non-dropping-particle":"","parse-names":false,"suffix":""},{"dropping-particle":"","family":"Millati","given":"Izzah","non-dropping-particle":"","parse-names":false,"suffix":""}],"container-title":"Journal of Education and Teaching (JET)","id":"ITEM-1","issue":"1","issued":{"date-parts":[["2021"]]},"title":"Peran Teknologi Pendidikan dalam Perspektif Merdeka Belajar di Era 4.0","type":"article-journal","volume":"2"},"uris":["http://www.mendeley.com/documents/?uuid=05aa4a89-0cc3-344e-b273-3afbbd770c6d"]}],"mendeley":{"formattedCitation":"(Widiyono &amp; Millati, 2021)","plainTextFormattedCitation":"(Widiyono &amp; Millati, 2021)","previouslyFormattedCitation":"(Widiyono &amp; Millati, 2021)"},"properties":{"noteIndex":0},"schema":"https://github.com/citation-style-language/schema/raw/master/csl-citation.json"}</w:instrText>
      </w:r>
      <w:r>
        <w:rPr>
          <w:rFonts w:cstheme="majorBidi"/>
          <w:szCs w:val="24"/>
        </w:rPr>
        <w:fldChar w:fldCharType="separate"/>
      </w:r>
      <w:r w:rsidRPr="000B3EC3">
        <w:rPr>
          <w:rFonts w:cstheme="majorBidi"/>
          <w:noProof/>
          <w:szCs w:val="24"/>
        </w:rPr>
        <w:t>(Widiyono &amp; Millati, 2021)</w:t>
      </w:r>
      <w:r>
        <w:rPr>
          <w:rFonts w:cstheme="majorBidi"/>
          <w:szCs w:val="24"/>
        </w:rPr>
        <w:fldChar w:fldCharType="end"/>
      </w:r>
      <w:r>
        <w:rPr>
          <w:rFonts w:cstheme="majorBidi"/>
          <w:szCs w:val="24"/>
        </w:rPr>
        <w:t>.</w:t>
      </w:r>
    </w:p>
    <w:p w14:paraId="15AA68F4" w14:textId="74EC9861" w:rsidR="000B3EC3" w:rsidRDefault="000B3EC3" w:rsidP="000B3EC3">
      <w:pPr>
        <w:ind w:firstLine="360"/>
        <w:rPr>
          <w:rFonts w:cstheme="majorBidi"/>
          <w:szCs w:val="24"/>
        </w:rPr>
      </w:pPr>
      <w:r w:rsidRPr="001672C2">
        <w:rPr>
          <w:rFonts w:cstheme="majorBidi"/>
          <w:szCs w:val="24"/>
        </w:rPr>
        <w:t xml:space="preserve">Pembelajaran di era digital bisa dilakukan dengan cara </w:t>
      </w:r>
      <w:proofErr w:type="spellStart"/>
      <w:r w:rsidRPr="001672C2">
        <w:rPr>
          <w:rFonts w:cstheme="majorBidi"/>
          <w:i/>
          <w:iCs/>
          <w:szCs w:val="24"/>
        </w:rPr>
        <w:t>online</w:t>
      </w:r>
      <w:proofErr w:type="spellEnd"/>
      <w:r w:rsidRPr="001672C2">
        <w:rPr>
          <w:rFonts w:cstheme="majorBidi"/>
          <w:szCs w:val="24"/>
        </w:rPr>
        <w:t xml:space="preserve"> menggunakan telepon genggam ataupun komputer dan juga tak lepas dari koneksi internet agar materi belajar dapat sampai ke siswa (Hasibuan </w:t>
      </w:r>
      <w:proofErr w:type="spellStart"/>
      <w:r w:rsidRPr="001672C2">
        <w:rPr>
          <w:rFonts w:cstheme="majorBidi"/>
          <w:szCs w:val="24"/>
        </w:rPr>
        <w:t>et</w:t>
      </w:r>
      <w:proofErr w:type="spellEnd"/>
      <w:r w:rsidRPr="001672C2">
        <w:rPr>
          <w:rFonts w:cstheme="majorBidi"/>
          <w:szCs w:val="24"/>
        </w:rPr>
        <w:t xml:space="preserve"> </w:t>
      </w:r>
      <w:proofErr w:type="spellStart"/>
      <w:r w:rsidRPr="001672C2">
        <w:rPr>
          <w:rFonts w:cstheme="majorBidi"/>
          <w:szCs w:val="24"/>
        </w:rPr>
        <w:t>al.</w:t>
      </w:r>
      <w:proofErr w:type="spellEnd"/>
      <w:r w:rsidRPr="001672C2">
        <w:rPr>
          <w:rFonts w:cstheme="majorBidi"/>
          <w:szCs w:val="24"/>
        </w:rPr>
        <w:t>, 2022). Penggunaan teknologi dalam pembelajaran dapat dimanfaatkan untuk membantu peningkatan kualitas pembelajaran</w:t>
      </w:r>
      <w:r>
        <w:rPr>
          <w:rFonts w:cstheme="majorBidi"/>
          <w:szCs w:val="24"/>
        </w:rPr>
        <w:t xml:space="preserve"> </w:t>
      </w:r>
      <w:r>
        <w:rPr>
          <w:rFonts w:cstheme="majorBidi"/>
          <w:szCs w:val="24"/>
        </w:rPr>
        <w:fldChar w:fldCharType="begin" w:fldLock="1"/>
      </w:r>
      <w:r>
        <w:rPr>
          <w:rFonts w:cstheme="majorBidi"/>
          <w:szCs w:val="24"/>
        </w:rPr>
        <w:instrText>ADDIN CSL_CITATION {"citationItems":[{"id":"ITEM-1","itemData":{"ISSN":"3026-0736","author":[{"dropping-particle":"","family":"Ulfah","given":"Ulfah","non-dropping-particle":"","parse-names":false,"suffix":""},{"dropping-particle":"","family":"Anwar","given":"Saeful","non-dropping-particle":"","parse-names":false,"suffix":""}],"container-title":"ULUL ALBAB: Jurnal Pendidikan Agama Islam","id":"ITEM-1","issue":"1","issued":{"date-parts":[["2024"]]},"page":"58-76","title":"Inovasi Digital dalam Pendidikan Islam: Meningkatkan Kualitas Pembelajaran dan Keterlibatan Mahasiswa","type":"article-journal","volume":"2"},"uris":["http://www.mendeley.com/documents/?uuid=4e46fedf-fb29-4404-b321-eb00d66dc726"]}],"mendeley":{"formattedCitation":"(Ulfah &amp; Anwar, 2024)","plainTextFormattedCitation":"(Ulfah &amp; Anwar, 2024)","previouslyFormattedCitation":"(Ulfah &amp; Anwar, 2024)"},"properties":{"noteIndex":0},"schema":"https://github.com/citation-style-language/schema/raw/master/csl-citation.json"}</w:instrText>
      </w:r>
      <w:r>
        <w:rPr>
          <w:rFonts w:cstheme="majorBidi"/>
          <w:szCs w:val="24"/>
        </w:rPr>
        <w:fldChar w:fldCharType="separate"/>
      </w:r>
      <w:r w:rsidRPr="000B3EC3">
        <w:rPr>
          <w:rFonts w:cstheme="majorBidi"/>
          <w:noProof/>
          <w:szCs w:val="24"/>
        </w:rPr>
        <w:t>(Ulfah &amp; Anwar, 2024)</w:t>
      </w:r>
      <w:r>
        <w:rPr>
          <w:rFonts w:cstheme="majorBidi"/>
          <w:szCs w:val="24"/>
        </w:rPr>
        <w:fldChar w:fldCharType="end"/>
      </w:r>
      <w:r w:rsidRPr="001672C2">
        <w:rPr>
          <w:rFonts w:cstheme="majorBidi"/>
          <w:szCs w:val="24"/>
        </w:rPr>
        <w:t xml:space="preserve">. Pemanfaatan teknologi dalam proses pembelajaran terutama teknologi komputer dan internet yang memudahkan para pendidik untuk menjelaskan dan memaparkan materi pembelajaran yang tidak hanya  diakses  di  dalam  kelas  tetapi  juga  di  luar  kelas.  Penggunaan  teknologi pembelajaran yang memadukan kegiatan di dalam kelas dan di luar kelas disebut dengan </w:t>
      </w:r>
      <w:proofErr w:type="spellStart"/>
      <w:r w:rsidRPr="001672C2">
        <w:rPr>
          <w:rFonts w:cstheme="majorBidi"/>
          <w:i/>
          <w:iCs/>
          <w:szCs w:val="24"/>
        </w:rPr>
        <w:t>blended</w:t>
      </w:r>
      <w:proofErr w:type="spellEnd"/>
      <w:r w:rsidRPr="001672C2">
        <w:rPr>
          <w:rFonts w:cstheme="majorBidi"/>
          <w:i/>
          <w:iCs/>
          <w:szCs w:val="24"/>
        </w:rPr>
        <w:t xml:space="preserve">  </w:t>
      </w:r>
      <w:proofErr w:type="spellStart"/>
      <w:r w:rsidRPr="001672C2">
        <w:rPr>
          <w:rFonts w:cstheme="majorBidi"/>
          <w:i/>
          <w:iCs/>
          <w:szCs w:val="24"/>
        </w:rPr>
        <w:t>learning</w:t>
      </w:r>
      <w:proofErr w:type="spellEnd"/>
      <w:r w:rsidRPr="001672C2">
        <w:rPr>
          <w:rFonts w:cstheme="majorBidi"/>
          <w:szCs w:val="24"/>
        </w:rPr>
        <w:t xml:space="preserve"> yang  merupakan  bagian  dari</w:t>
      </w:r>
      <w:r w:rsidRPr="001672C2">
        <w:rPr>
          <w:rFonts w:cstheme="majorBidi"/>
          <w:i/>
          <w:iCs/>
          <w:szCs w:val="24"/>
        </w:rPr>
        <w:t xml:space="preserve"> e-</w:t>
      </w:r>
      <w:proofErr w:type="spellStart"/>
      <w:r w:rsidRPr="001672C2">
        <w:rPr>
          <w:rFonts w:cstheme="majorBidi"/>
          <w:i/>
          <w:iCs/>
          <w:szCs w:val="24"/>
        </w:rPr>
        <w:t>learning</w:t>
      </w:r>
      <w:proofErr w:type="spellEnd"/>
      <w:r w:rsidRPr="001672C2">
        <w:rPr>
          <w:rFonts w:cstheme="majorBidi"/>
          <w:szCs w:val="24"/>
        </w:rPr>
        <w:t>,  yaitu  proses pembelajaran melalui penggunaan teknologi atau internet pada khususnya yang dapat diakses</w:t>
      </w:r>
      <w:r>
        <w:rPr>
          <w:rFonts w:cstheme="majorBidi"/>
          <w:szCs w:val="24"/>
        </w:rPr>
        <w:t xml:space="preserve"> </w:t>
      </w:r>
      <w:r w:rsidRPr="001672C2">
        <w:rPr>
          <w:rFonts w:cstheme="majorBidi"/>
          <w:szCs w:val="24"/>
        </w:rPr>
        <w:t xml:space="preserve">melalui komputer dan </w:t>
      </w:r>
      <w:proofErr w:type="spellStart"/>
      <w:r w:rsidRPr="001672C2">
        <w:rPr>
          <w:rFonts w:cstheme="majorBidi"/>
          <w:i/>
          <w:iCs/>
          <w:szCs w:val="24"/>
        </w:rPr>
        <w:t>smartphone</w:t>
      </w:r>
      <w:proofErr w:type="spellEnd"/>
      <w:r w:rsidRPr="001672C2">
        <w:rPr>
          <w:rFonts w:cstheme="majorBidi"/>
          <w:szCs w:val="24"/>
        </w:rPr>
        <w:t xml:space="preserve">. </w:t>
      </w:r>
      <w:r w:rsidRPr="001672C2">
        <w:rPr>
          <w:rFonts w:cstheme="majorBidi"/>
          <w:i/>
          <w:iCs/>
          <w:szCs w:val="24"/>
        </w:rPr>
        <w:t>E-</w:t>
      </w:r>
      <w:proofErr w:type="spellStart"/>
      <w:r w:rsidRPr="001672C2">
        <w:rPr>
          <w:rFonts w:cstheme="majorBidi"/>
          <w:i/>
          <w:iCs/>
          <w:szCs w:val="24"/>
        </w:rPr>
        <w:t>learning</w:t>
      </w:r>
      <w:proofErr w:type="spellEnd"/>
      <w:r>
        <w:rPr>
          <w:rFonts w:cstheme="majorBidi"/>
          <w:szCs w:val="24"/>
        </w:rPr>
        <w:t xml:space="preserve"> a</w:t>
      </w:r>
      <w:r w:rsidRPr="001672C2">
        <w:rPr>
          <w:rFonts w:cstheme="majorBidi"/>
          <w:szCs w:val="24"/>
        </w:rPr>
        <w:t>dalah pembelajaran yang disusun dengan tujuan menggunakan sistem elektronik atau komputer sehingga mampu mendukung proses pembelajaran</w:t>
      </w:r>
      <w:r>
        <w:rPr>
          <w:rFonts w:cstheme="majorBidi"/>
          <w:szCs w:val="24"/>
        </w:rPr>
        <w:t xml:space="preserve"> </w:t>
      </w:r>
      <w:r w:rsidRPr="001672C2">
        <w:rPr>
          <w:rFonts w:cstheme="majorBidi"/>
          <w:szCs w:val="24"/>
        </w:rPr>
        <w:t>(Sholikhati &amp; Astuti, 2023).</w:t>
      </w:r>
    </w:p>
    <w:p w14:paraId="45890B5E" w14:textId="77777777" w:rsidR="000B3EC3" w:rsidRDefault="000B3EC3" w:rsidP="000B3EC3">
      <w:pPr>
        <w:ind w:firstLine="360"/>
        <w:rPr>
          <w:rFonts w:cstheme="majorBidi"/>
          <w:szCs w:val="24"/>
        </w:rPr>
      </w:pPr>
      <w:r w:rsidRPr="001672C2">
        <w:rPr>
          <w:rFonts w:cstheme="majorBidi"/>
          <w:szCs w:val="24"/>
        </w:rPr>
        <w:t xml:space="preserve">Manfaat  yang  ditawarkan  oleh  teknologi  harus  dapat  digunakan secara maksimal oleh guru. Pendidik dapat mengimplementasikan kegunaan teknologi ini dalam beberapa pendekatan. Pertama, teknologi dapat meningkatkan kreativitas guru  yaitu  dengan  menerapkan  beberapa  model  pembelajaran  sesuai  dengan karakteristik siswa sehingga kegiatan pengajaran dan pembelajaran akan membuat siswa lebih tertarik mengikuti pelajaran. Kedua, materi pembelajaran tidak hanya dapat diakses secara tertulis tapi dapat berupa gambar, musik, video, dan media interaktif lainnya. </w:t>
      </w:r>
    </w:p>
    <w:p w14:paraId="3585EDDD" w14:textId="1672666E" w:rsidR="000B3EC3" w:rsidRDefault="000B3EC3" w:rsidP="000B3EC3">
      <w:pPr>
        <w:ind w:firstLine="360"/>
        <w:rPr>
          <w:rFonts w:cstheme="majorBidi"/>
          <w:szCs w:val="24"/>
        </w:rPr>
      </w:pPr>
      <w:r w:rsidRPr="001672C2">
        <w:rPr>
          <w:rFonts w:cstheme="majorBidi"/>
          <w:szCs w:val="24"/>
        </w:rPr>
        <w:t xml:space="preserve">Teori belajar </w:t>
      </w:r>
      <w:proofErr w:type="spellStart"/>
      <w:r w:rsidRPr="001672C2">
        <w:rPr>
          <w:rFonts w:cstheme="majorBidi"/>
          <w:szCs w:val="24"/>
        </w:rPr>
        <w:t>Sibernetik</w:t>
      </w:r>
      <w:proofErr w:type="spellEnd"/>
      <w:r w:rsidRPr="001672C2">
        <w:rPr>
          <w:rFonts w:cstheme="majorBidi"/>
          <w:szCs w:val="24"/>
        </w:rPr>
        <w:t xml:space="preserve"> kemunculannya terbilang lebih baru jika dibandingkan dengan teori belajar lainnya. Teori ini tercetus seiring berkembangnya teknologi informasi. Teori ini berkembang sejalan dengan perkembangan teknologi dan ilmu informasi. Teori ini memiliki kesamaan dengan teori kognitif, yaitu mementingkan proses belajar daripada hasil belajar </w:t>
      </w:r>
      <w:r>
        <w:rPr>
          <w:rFonts w:cstheme="majorBidi"/>
          <w:szCs w:val="24"/>
        </w:rPr>
        <w:fldChar w:fldCharType="begin" w:fldLock="1"/>
      </w:r>
      <w:r>
        <w:rPr>
          <w:rFonts w:cstheme="majorBidi"/>
          <w:szCs w:val="24"/>
        </w:rPr>
        <w:instrText>ADDIN CSL_CITATION {"citationItems":[{"id":"ITEM-1","itemData":{"author":[{"dropping-particle":"","family":"Abidin","given":"Yunus","non-dropping-particle":"","parse-names":false,"suffix":""}],"id":"ITEM-1","issued":{"date-parts":[["2018"]]},"publisher":"Refika Aditama","publisher-place":"Bandung","title":"Pembelajaran Multi Literasi: Sebuah Jawaban Atas Tantangan Pendidikan Abad Ke-21 Dalam Konteks Ke-Indonesiaan","type":"book"},"uris":["http://www.mendeley.com/documents/?uuid=06fd8dda-c360-44ed-bfd0-18f1daac3f65"]}],"mendeley":{"formattedCitation":"(Abidin, 2018)","plainTextFormattedCitation":"(Abidin, 2018)","previouslyFormattedCitation":"(Abidin, 2018)"},"properties":{"noteIndex":0},"schema":"https://github.com/citation-style-language/schema/raw/master/csl-citation.json"}</w:instrText>
      </w:r>
      <w:r>
        <w:rPr>
          <w:rFonts w:cstheme="majorBidi"/>
          <w:szCs w:val="24"/>
        </w:rPr>
        <w:fldChar w:fldCharType="separate"/>
      </w:r>
      <w:r w:rsidRPr="000B3EC3">
        <w:rPr>
          <w:rFonts w:cstheme="majorBidi"/>
          <w:noProof/>
          <w:szCs w:val="24"/>
        </w:rPr>
        <w:t>(Abidin, 2018)</w:t>
      </w:r>
      <w:r>
        <w:rPr>
          <w:rFonts w:cstheme="majorBidi"/>
          <w:szCs w:val="24"/>
        </w:rPr>
        <w:fldChar w:fldCharType="end"/>
      </w:r>
      <w:r>
        <w:rPr>
          <w:rFonts w:cstheme="majorBidi"/>
          <w:szCs w:val="24"/>
        </w:rPr>
        <w:t xml:space="preserve">. </w:t>
      </w:r>
      <w:r w:rsidRPr="001672C2">
        <w:rPr>
          <w:rFonts w:cstheme="majorBidi"/>
          <w:szCs w:val="24"/>
        </w:rPr>
        <w:t>Dengan teknologi guru bisa menciptakan suasana belajar yang mengasyikkan. Hal ini sangat baik untuk memicu pemahaman siswa dalam belajar sehingga mereka akan mengerti dengan cepat apa yang disampaikan oleh guru. Ketiga, dengan adanya teknologi dan kemudahan mengakses internet membuat, guru dapat mengakses berbagai macam sumber belajar yang dibutuhkan secara gratis.</w:t>
      </w:r>
    </w:p>
    <w:p w14:paraId="6E031385" w14:textId="77777777" w:rsidR="000B3EC3" w:rsidRDefault="000B3EC3" w:rsidP="000B3EC3">
      <w:pPr>
        <w:ind w:firstLine="360"/>
        <w:rPr>
          <w:rFonts w:cstheme="majorBidi"/>
          <w:szCs w:val="24"/>
        </w:rPr>
      </w:pPr>
      <w:r w:rsidRPr="001672C2">
        <w:rPr>
          <w:rFonts w:cstheme="majorBidi"/>
          <w:szCs w:val="24"/>
        </w:rPr>
        <w:t xml:space="preserve">Tujuan penelitian ini adalah untuk memberikan pemahaman teknologi penggunaan berbagai macam aplikasi media belajar dalam upaya meningkatkan kualitas pembelajaran Pendidikan Agama Islam di SMK Insan </w:t>
      </w:r>
      <w:proofErr w:type="spellStart"/>
      <w:r w:rsidRPr="001672C2">
        <w:rPr>
          <w:rFonts w:cstheme="majorBidi"/>
          <w:szCs w:val="24"/>
        </w:rPr>
        <w:t>Tazakka</w:t>
      </w:r>
      <w:proofErr w:type="spellEnd"/>
      <w:r w:rsidRPr="001672C2">
        <w:rPr>
          <w:rFonts w:cstheme="majorBidi"/>
          <w:szCs w:val="24"/>
        </w:rPr>
        <w:t xml:space="preserve"> dan memberikan inspirasi kepada para pengajar untuk memberikan model </w:t>
      </w:r>
      <w:r w:rsidRPr="001672C2">
        <w:rPr>
          <w:rFonts w:cstheme="majorBidi"/>
          <w:szCs w:val="24"/>
        </w:rPr>
        <w:lastRenderedPageBreak/>
        <w:t>pembelajaran yang kreatif, inovatif agar siswa dapat semangat dan tetap mendapatkan pendidikan yang berkualitas sehingga menjadi generasi tangguh dan hebat dimasa mendatang (</w:t>
      </w:r>
      <w:proofErr w:type="spellStart"/>
      <w:r w:rsidRPr="001672C2">
        <w:rPr>
          <w:rFonts w:cstheme="majorBidi"/>
          <w:szCs w:val="24"/>
        </w:rPr>
        <w:t>Pujiasih</w:t>
      </w:r>
      <w:proofErr w:type="spellEnd"/>
      <w:r w:rsidRPr="001672C2">
        <w:rPr>
          <w:rFonts w:cstheme="majorBidi"/>
          <w:szCs w:val="24"/>
        </w:rPr>
        <w:t xml:space="preserve">, 2020). Penelitian ini ditujukan kepada semua pengajar sekolah (guru) agar dapat membantu belajar siswa dalam proses pembelajaran di sekolah maupun di rumah sampai dengan baik dan dapat dimengerti oleh siswa (Wiedyana Verawaty Siregar </w:t>
      </w:r>
      <w:proofErr w:type="spellStart"/>
      <w:r w:rsidRPr="001672C2">
        <w:rPr>
          <w:rFonts w:cstheme="majorBidi"/>
          <w:szCs w:val="24"/>
        </w:rPr>
        <w:t>et</w:t>
      </w:r>
      <w:proofErr w:type="spellEnd"/>
      <w:r w:rsidRPr="001672C2">
        <w:rPr>
          <w:rFonts w:cstheme="majorBidi"/>
          <w:szCs w:val="24"/>
        </w:rPr>
        <w:t xml:space="preserve"> </w:t>
      </w:r>
      <w:proofErr w:type="spellStart"/>
      <w:r w:rsidRPr="001672C2">
        <w:rPr>
          <w:rFonts w:cstheme="majorBidi"/>
          <w:szCs w:val="24"/>
        </w:rPr>
        <w:t>al.</w:t>
      </w:r>
      <w:proofErr w:type="spellEnd"/>
      <w:r w:rsidRPr="001672C2">
        <w:rPr>
          <w:rFonts w:cstheme="majorBidi"/>
          <w:szCs w:val="24"/>
        </w:rPr>
        <w:t xml:space="preserve">, 2021). </w:t>
      </w:r>
    </w:p>
    <w:p w14:paraId="0710C62A" w14:textId="77777777" w:rsidR="000B3EC3" w:rsidRDefault="000B3EC3" w:rsidP="000B3EC3">
      <w:pPr>
        <w:ind w:firstLine="360"/>
        <w:rPr>
          <w:rFonts w:cstheme="majorBidi"/>
          <w:szCs w:val="24"/>
        </w:rPr>
      </w:pPr>
      <w:r w:rsidRPr="001672C2">
        <w:rPr>
          <w:rFonts w:cstheme="majorBidi"/>
          <w:szCs w:val="24"/>
        </w:rPr>
        <w:t xml:space="preserve">Pelaksanaan penelitian ini akan mempermudah proses memberikan materi belajar dan menerima materi tersebut (proses pembelajaran </w:t>
      </w:r>
      <w:proofErr w:type="spellStart"/>
      <w:r w:rsidRPr="001672C2">
        <w:rPr>
          <w:rFonts w:cstheme="majorBidi"/>
          <w:i/>
          <w:iCs/>
          <w:szCs w:val="24"/>
        </w:rPr>
        <w:t>online</w:t>
      </w:r>
      <w:proofErr w:type="spellEnd"/>
      <w:r w:rsidRPr="001672C2">
        <w:rPr>
          <w:rFonts w:cstheme="majorBidi"/>
          <w:szCs w:val="24"/>
        </w:rPr>
        <w:t xml:space="preserve">) bagi siswa sehingga walaupun sekolah libur agar pembelajaran tetap berjalan lancar dalam hal ini dengan menggunakan aplikasi yang ada di </w:t>
      </w:r>
      <w:proofErr w:type="spellStart"/>
      <w:r w:rsidRPr="001672C2">
        <w:rPr>
          <w:rFonts w:cstheme="majorBidi"/>
          <w:szCs w:val="24"/>
        </w:rPr>
        <w:t>handphone</w:t>
      </w:r>
      <w:proofErr w:type="spellEnd"/>
      <w:r w:rsidRPr="001672C2">
        <w:rPr>
          <w:rFonts w:cstheme="majorBidi"/>
          <w:szCs w:val="24"/>
        </w:rPr>
        <w:t xml:space="preserve"> </w:t>
      </w:r>
      <w:proofErr w:type="spellStart"/>
      <w:r w:rsidRPr="001672C2">
        <w:rPr>
          <w:rFonts w:cstheme="majorBidi"/>
          <w:szCs w:val="24"/>
        </w:rPr>
        <w:t>android</w:t>
      </w:r>
      <w:proofErr w:type="spellEnd"/>
      <w:r w:rsidRPr="001672C2">
        <w:rPr>
          <w:rFonts w:cstheme="majorBidi"/>
          <w:szCs w:val="24"/>
        </w:rPr>
        <w:t xml:space="preserve"> masing-masing siswa (Brahmana </w:t>
      </w:r>
      <w:proofErr w:type="spellStart"/>
      <w:r w:rsidRPr="001672C2">
        <w:rPr>
          <w:rFonts w:cstheme="majorBidi"/>
          <w:szCs w:val="24"/>
        </w:rPr>
        <w:t>et</w:t>
      </w:r>
      <w:proofErr w:type="spellEnd"/>
      <w:r w:rsidRPr="001672C2">
        <w:rPr>
          <w:rFonts w:cstheme="majorBidi"/>
          <w:szCs w:val="24"/>
        </w:rPr>
        <w:t xml:space="preserve"> </w:t>
      </w:r>
      <w:proofErr w:type="spellStart"/>
      <w:r w:rsidRPr="001672C2">
        <w:rPr>
          <w:rFonts w:cstheme="majorBidi"/>
          <w:szCs w:val="24"/>
        </w:rPr>
        <w:t>al.</w:t>
      </w:r>
      <w:proofErr w:type="spellEnd"/>
      <w:r w:rsidRPr="001672C2">
        <w:rPr>
          <w:rFonts w:cstheme="majorBidi"/>
          <w:szCs w:val="24"/>
        </w:rPr>
        <w:t xml:space="preserve">, 2013). Hasil akhir dari penelitian ini akan membuka pengetahuan dan wawasan baru bagi para guru sebagai pengajar yang akan menerapkan pembelajaran </w:t>
      </w:r>
      <w:proofErr w:type="spellStart"/>
      <w:r w:rsidRPr="001672C2">
        <w:rPr>
          <w:rFonts w:cstheme="majorBidi"/>
          <w:szCs w:val="24"/>
        </w:rPr>
        <w:t>yangn</w:t>
      </w:r>
      <w:proofErr w:type="spellEnd"/>
      <w:r w:rsidRPr="001672C2">
        <w:rPr>
          <w:rFonts w:cstheme="majorBidi"/>
          <w:szCs w:val="24"/>
        </w:rPr>
        <w:t xml:space="preserve"> berkualitas mata pelajaran Pendidikan Agama Islam di SMK Insan </w:t>
      </w:r>
      <w:proofErr w:type="spellStart"/>
      <w:r w:rsidRPr="001672C2">
        <w:rPr>
          <w:rFonts w:cstheme="majorBidi"/>
          <w:szCs w:val="24"/>
        </w:rPr>
        <w:t>Tazakka</w:t>
      </w:r>
      <w:proofErr w:type="spellEnd"/>
      <w:r w:rsidRPr="001672C2">
        <w:rPr>
          <w:rFonts w:cstheme="majorBidi"/>
          <w:szCs w:val="24"/>
        </w:rPr>
        <w:t xml:space="preserve"> dengan memanfaatkan perkembangan teknologi di era digital dan akan dipublikasikan agar menjadi informasi bagi para pembuat kebijakan khususnya di bidang Pendidikan.</w:t>
      </w:r>
    </w:p>
    <w:p w14:paraId="298EDBA7" w14:textId="77777777" w:rsidR="000B3EC3" w:rsidRPr="000850C6" w:rsidRDefault="000B3EC3" w:rsidP="000B3EC3">
      <w:pPr>
        <w:rPr>
          <w:rFonts w:cstheme="majorBidi"/>
          <w:szCs w:val="24"/>
        </w:rPr>
      </w:pPr>
    </w:p>
    <w:p w14:paraId="688D5774" w14:textId="77777777" w:rsidR="000B3EC3" w:rsidRPr="000850C6" w:rsidRDefault="000B3EC3" w:rsidP="000B3EC3">
      <w:pPr>
        <w:pStyle w:val="Heading1"/>
      </w:pPr>
      <w:r w:rsidRPr="000850C6">
        <w:t>Metode Penelitian</w:t>
      </w:r>
    </w:p>
    <w:p w14:paraId="1160E96A" w14:textId="083A472A" w:rsidR="000B3EC3" w:rsidRDefault="000B3EC3" w:rsidP="000B3EC3">
      <w:pPr>
        <w:widowControl w:val="0"/>
        <w:autoSpaceDE w:val="0"/>
        <w:autoSpaceDN w:val="0"/>
        <w:adjustRightInd w:val="0"/>
        <w:ind w:firstLine="360"/>
        <w:rPr>
          <w:rFonts w:cstheme="majorBidi"/>
          <w:color w:val="auto"/>
          <w:szCs w:val="24"/>
        </w:rPr>
      </w:pPr>
      <w:r w:rsidRPr="001672C2">
        <w:rPr>
          <w:rFonts w:cstheme="majorBidi"/>
          <w:color w:val="auto"/>
          <w:szCs w:val="24"/>
        </w:rPr>
        <w:t xml:space="preserve">Metode dalam artikel ini adalah menggunakan metode analisis </w:t>
      </w:r>
      <w:proofErr w:type="spellStart"/>
      <w:r w:rsidRPr="001672C2">
        <w:rPr>
          <w:rFonts w:cstheme="majorBidi"/>
          <w:color w:val="auto"/>
          <w:szCs w:val="24"/>
        </w:rPr>
        <w:t>teknikal</w:t>
      </w:r>
      <w:proofErr w:type="spellEnd"/>
      <w:r w:rsidRPr="001672C2">
        <w:rPr>
          <w:rFonts w:cstheme="majorBidi"/>
          <w:color w:val="auto"/>
          <w:szCs w:val="24"/>
        </w:rPr>
        <w:t xml:space="preserve"> dengan menggunakan kualitatif, metode analisis yang disajikan dengan deskripsi dan penjelasan yang jelas. Untuk pengumpulan datanya menggunakan beberapa teknik </w:t>
      </w:r>
      <w:proofErr w:type="spellStart"/>
      <w:r w:rsidRPr="001672C2">
        <w:rPr>
          <w:rFonts w:cstheme="majorBidi"/>
          <w:color w:val="auto"/>
          <w:szCs w:val="24"/>
        </w:rPr>
        <w:t>diantaranya</w:t>
      </w:r>
      <w:proofErr w:type="spellEnd"/>
      <w:r w:rsidRPr="001672C2">
        <w:rPr>
          <w:rFonts w:cstheme="majorBidi"/>
          <w:color w:val="auto"/>
          <w:szCs w:val="24"/>
        </w:rPr>
        <w:t xml:space="preserve"> teknik wawancara, teknik pencarian internet dan teknik perpustakaan</w:t>
      </w:r>
      <w:r>
        <w:rPr>
          <w:rFonts w:cstheme="majorBidi"/>
          <w:color w:val="auto"/>
          <w:szCs w:val="24"/>
        </w:rPr>
        <w:t xml:space="preserve"> </w:t>
      </w:r>
      <w:r>
        <w:rPr>
          <w:rFonts w:cstheme="majorBidi"/>
          <w:color w:val="auto"/>
          <w:szCs w:val="24"/>
        </w:rPr>
        <w:fldChar w:fldCharType="begin" w:fldLock="1"/>
      </w:r>
      <w:r>
        <w:rPr>
          <w:rFonts w:cstheme="majorBidi"/>
          <w:color w:val="auto"/>
          <w:szCs w:val="24"/>
        </w:rPr>
        <w:instrText>ADDIN CSL_CITATION {"citationItems":[{"id":"ITEM-1","itemData":{"author":[{"dropping-particle":"","family":"Moleong","given":"Lexy J","non-dropping-particle":"","parse-names":false,"suffix":""}],"id":"ITEM-1","issued":{"date-parts":[["2014"]]},"number-of-pages":"165","publisher":"PT. Remaja Rosdakarya","publisher-place":"Bandung","title":"Metodologi Penelitian Kualitatif. Edisi Revisi.","type":"book"},"uris":["http://www.mendeley.com/documents/?uuid=0dc453b8-5378-4d0e-aba0-6dcf50770e1a"]}],"mendeley":{"formattedCitation":"(Moleong, 2014)","plainTextFormattedCitation":"(Moleong, 2014)","previouslyFormattedCitation":"(Moleong, 2014)"},"properties":{"noteIndex":0},"schema":"https://github.com/citation-style-language/schema/raw/master/csl-citation.json"}</w:instrText>
      </w:r>
      <w:r>
        <w:rPr>
          <w:rFonts w:cstheme="majorBidi"/>
          <w:color w:val="auto"/>
          <w:szCs w:val="24"/>
        </w:rPr>
        <w:fldChar w:fldCharType="separate"/>
      </w:r>
      <w:r w:rsidRPr="000B3EC3">
        <w:rPr>
          <w:rFonts w:cstheme="majorBidi"/>
          <w:noProof/>
          <w:color w:val="auto"/>
          <w:szCs w:val="24"/>
        </w:rPr>
        <w:t>(Moleong, 2014)</w:t>
      </w:r>
      <w:r>
        <w:rPr>
          <w:rFonts w:cstheme="majorBidi"/>
          <w:color w:val="auto"/>
          <w:szCs w:val="24"/>
        </w:rPr>
        <w:fldChar w:fldCharType="end"/>
      </w:r>
      <w:r w:rsidRPr="001672C2">
        <w:rPr>
          <w:rFonts w:cstheme="majorBidi"/>
          <w:color w:val="auto"/>
          <w:szCs w:val="24"/>
        </w:rPr>
        <w:t>. Untuk Teknik wawancara ini, subjek yang dituju adalah guru dan siswa, teknik wawancara ini bisa juga disebut dengan penelitian lapangan, dimana penelitian ini dilakukan di tempat sehingga diperoleh informasi yang diperoleh benar dan nyata</w:t>
      </w:r>
      <w:r>
        <w:rPr>
          <w:rFonts w:cstheme="majorBidi"/>
          <w:color w:val="auto"/>
          <w:szCs w:val="24"/>
        </w:rPr>
        <w:t xml:space="preserve"> </w:t>
      </w:r>
      <w:r>
        <w:rPr>
          <w:rFonts w:cstheme="majorBidi"/>
          <w:color w:val="auto"/>
          <w:szCs w:val="24"/>
        </w:rPr>
        <w:fldChar w:fldCharType="begin" w:fldLock="1"/>
      </w:r>
      <w:r>
        <w:rPr>
          <w:rFonts w:cstheme="majorBidi"/>
          <w:color w:val="auto"/>
          <w:szCs w:val="24"/>
        </w:rPr>
        <w:instrText>ADDIN CSL_CITATION {"citationItems":[{"id":"ITEM-1","itemData":{"author":[{"dropping-particle":"","family":"Sugiyono","given":"","non-dropping-particle":"","parse-names":false,"suffix":""}],"id":"ITEM-1","issued":{"date-parts":[["2016"]]},"publisher":"Alfabeta","publisher-place":"Bandung","title":"Metode Penelitian Pendidikan","type":"book"},"uris":["http://www.mendeley.com/documents/?uuid=217f1ba3-499f-4bbc-8e9b-bf6e8b0edc8a"]}],"mendeley":{"formattedCitation":"(Sugiyono, 2016)","plainTextFormattedCitation":"(Sugiyono, 2016)"},"properties":{"noteIndex":0},"schema":"https://github.com/citation-style-language/schema/raw/master/csl-citation.json"}</w:instrText>
      </w:r>
      <w:r>
        <w:rPr>
          <w:rFonts w:cstheme="majorBidi"/>
          <w:color w:val="auto"/>
          <w:szCs w:val="24"/>
        </w:rPr>
        <w:fldChar w:fldCharType="separate"/>
      </w:r>
      <w:r w:rsidRPr="000B3EC3">
        <w:rPr>
          <w:rFonts w:cstheme="majorBidi"/>
          <w:noProof/>
          <w:color w:val="auto"/>
          <w:szCs w:val="24"/>
        </w:rPr>
        <w:t>(Sugiyono, 2016)</w:t>
      </w:r>
      <w:r>
        <w:rPr>
          <w:rFonts w:cstheme="majorBidi"/>
          <w:color w:val="auto"/>
          <w:szCs w:val="24"/>
        </w:rPr>
        <w:fldChar w:fldCharType="end"/>
      </w:r>
      <w:r w:rsidRPr="001672C2">
        <w:rPr>
          <w:rFonts w:cstheme="majorBidi"/>
          <w:color w:val="auto"/>
          <w:szCs w:val="24"/>
        </w:rPr>
        <w:t xml:space="preserve">. Untuk pencarian internet dilakukan dengan cara mencari data atau internet informasi yang dapat diperoleh melalui </w:t>
      </w:r>
      <w:r w:rsidRPr="001672C2">
        <w:rPr>
          <w:rFonts w:cstheme="majorBidi"/>
          <w:i/>
          <w:iCs/>
          <w:color w:val="auto"/>
          <w:szCs w:val="24"/>
        </w:rPr>
        <w:t>e-</w:t>
      </w:r>
      <w:proofErr w:type="spellStart"/>
      <w:r w:rsidRPr="001672C2">
        <w:rPr>
          <w:rFonts w:cstheme="majorBidi"/>
          <w:i/>
          <w:iCs/>
          <w:color w:val="auto"/>
          <w:szCs w:val="24"/>
        </w:rPr>
        <w:t>book</w:t>
      </w:r>
      <w:proofErr w:type="spellEnd"/>
      <w:r w:rsidRPr="001672C2">
        <w:rPr>
          <w:rFonts w:cstheme="majorBidi"/>
          <w:i/>
          <w:iCs/>
          <w:color w:val="auto"/>
          <w:szCs w:val="24"/>
        </w:rPr>
        <w:t>,</w:t>
      </w:r>
      <w:r w:rsidRPr="001672C2">
        <w:rPr>
          <w:rFonts w:cstheme="majorBidi"/>
          <w:color w:val="auto"/>
          <w:szCs w:val="24"/>
        </w:rPr>
        <w:t xml:space="preserve"> jurnal, artikel atau berita </w:t>
      </w:r>
      <w:proofErr w:type="spellStart"/>
      <w:r w:rsidRPr="001672C2">
        <w:rPr>
          <w:rFonts w:cstheme="majorBidi"/>
          <w:i/>
          <w:iCs/>
          <w:color w:val="auto"/>
          <w:szCs w:val="24"/>
        </w:rPr>
        <w:t>online</w:t>
      </w:r>
      <w:proofErr w:type="spellEnd"/>
      <w:r w:rsidRPr="001672C2">
        <w:rPr>
          <w:rFonts w:cstheme="majorBidi"/>
          <w:color w:val="auto"/>
          <w:szCs w:val="24"/>
        </w:rPr>
        <w:t xml:space="preserve"> yang mana ditinjau menurut objek penelitian yang terbukti. Pencarian internet juga dikenal sebagai metode pencarian data secara </w:t>
      </w:r>
      <w:proofErr w:type="spellStart"/>
      <w:r w:rsidRPr="001672C2">
        <w:rPr>
          <w:rFonts w:cstheme="majorBidi"/>
          <w:i/>
          <w:iCs/>
          <w:color w:val="auto"/>
          <w:szCs w:val="24"/>
        </w:rPr>
        <w:t>online</w:t>
      </w:r>
      <w:proofErr w:type="spellEnd"/>
      <w:r w:rsidRPr="001672C2">
        <w:rPr>
          <w:rFonts w:cstheme="majorBidi"/>
          <w:color w:val="auto"/>
          <w:szCs w:val="24"/>
        </w:rPr>
        <w:t xml:space="preserve"> seperti internet, sehingga memungkinkan penelitian menggunakan data dan informasi berupa data atau teori, dengan cepat dan mudah serta dapat dipertanggungjawabkan untuk secara akademis. Adapun teknik pengumpulan data kepustakaan adalah dengan mencari data dan informasi melalui buku-buku dari perpustakaan.</w:t>
      </w:r>
    </w:p>
    <w:p w14:paraId="4DE74D0A" w14:textId="77777777" w:rsidR="000B3EC3" w:rsidRPr="001672C2" w:rsidRDefault="000B3EC3" w:rsidP="000B3EC3">
      <w:pPr>
        <w:widowControl w:val="0"/>
        <w:autoSpaceDE w:val="0"/>
        <w:autoSpaceDN w:val="0"/>
        <w:adjustRightInd w:val="0"/>
        <w:ind w:firstLine="360"/>
        <w:rPr>
          <w:rFonts w:cstheme="majorBidi"/>
          <w:color w:val="auto"/>
          <w:szCs w:val="24"/>
        </w:rPr>
      </w:pPr>
    </w:p>
    <w:p w14:paraId="3D83680D" w14:textId="77777777" w:rsidR="000B3EC3" w:rsidRPr="000850C6" w:rsidRDefault="000B3EC3" w:rsidP="000B3EC3">
      <w:pPr>
        <w:pStyle w:val="Heading1"/>
        <w:spacing w:after="0"/>
      </w:pPr>
      <w:r w:rsidRPr="000850C6">
        <w:t>Hasil dan Pembahasan</w:t>
      </w:r>
    </w:p>
    <w:p w14:paraId="753B9861" w14:textId="77777777" w:rsidR="000B3EC3" w:rsidRPr="001672C2" w:rsidRDefault="000B3EC3" w:rsidP="000B3EC3">
      <w:pPr>
        <w:pStyle w:val="ListParagraph"/>
        <w:numPr>
          <w:ilvl w:val="0"/>
          <w:numId w:val="33"/>
        </w:numPr>
        <w:spacing w:after="120"/>
        <w:ind w:left="360"/>
        <w:rPr>
          <w:rFonts w:cstheme="majorBidi"/>
          <w:b/>
          <w:bCs/>
          <w:szCs w:val="24"/>
        </w:rPr>
      </w:pPr>
      <w:r w:rsidRPr="001672C2">
        <w:rPr>
          <w:rFonts w:cstheme="majorBidi"/>
          <w:b/>
          <w:bCs/>
          <w:szCs w:val="24"/>
        </w:rPr>
        <w:t xml:space="preserve">Pembelajaran </w:t>
      </w:r>
      <w:r>
        <w:rPr>
          <w:rFonts w:cstheme="majorBidi"/>
          <w:b/>
          <w:bCs/>
          <w:szCs w:val="24"/>
        </w:rPr>
        <w:t>d</w:t>
      </w:r>
      <w:r w:rsidRPr="001672C2">
        <w:rPr>
          <w:rFonts w:cstheme="majorBidi"/>
          <w:b/>
          <w:bCs/>
          <w:szCs w:val="24"/>
        </w:rPr>
        <w:t xml:space="preserve">i Era Digital </w:t>
      </w:r>
    </w:p>
    <w:p w14:paraId="0A51C364" w14:textId="77777777" w:rsidR="000B3EC3" w:rsidRDefault="000B3EC3" w:rsidP="000B3EC3">
      <w:pPr>
        <w:ind w:firstLine="360"/>
        <w:rPr>
          <w:rFonts w:cstheme="majorBidi"/>
          <w:color w:val="auto"/>
          <w:szCs w:val="24"/>
        </w:rPr>
      </w:pPr>
      <w:r w:rsidRPr="001672C2">
        <w:rPr>
          <w:rFonts w:cstheme="majorBidi"/>
          <w:color w:val="auto"/>
          <w:szCs w:val="24"/>
        </w:rPr>
        <w:t xml:space="preserve">Perlu mendapat perhatian bahwa pembelajaran merupakan aktivitas yang berbeda dengan pengajaran, jika pengejaran adalah aktivitas yang dipelopori dan didominasi oleh seorang pendidik, maka pembelajaran adalah aktivitas </w:t>
      </w:r>
      <w:r w:rsidRPr="001672C2">
        <w:rPr>
          <w:rFonts w:cstheme="majorBidi"/>
          <w:color w:val="auto"/>
          <w:szCs w:val="24"/>
        </w:rPr>
        <w:lastRenderedPageBreak/>
        <w:t xml:space="preserve">yang disajikan oleh pendidik dan kemudian diarahkan sepenuhnya untuk dimanfaatkan oleh peserta didik dalam menggali, mengelola dan mengembangkan wawasan dan pengetahuan baru. Bagi pendidik, fokus pada </w:t>
      </w:r>
      <w:proofErr w:type="spellStart"/>
      <w:r w:rsidRPr="008720DE">
        <w:rPr>
          <w:rFonts w:cstheme="majorBidi"/>
          <w:i/>
          <w:iCs/>
          <w:color w:val="auto"/>
          <w:szCs w:val="24"/>
        </w:rPr>
        <w:t>frame</w:t>
      </w:r>
      <w:proofErr w:type="spellEnd"/>
      <w:r w:rsidRPr="008720DE">
        <w:rPr>
          <w:rFonts w:cstheme="majorBidi"/>
          <w:i/>
          <w:iCs/>
          <w:color w:val="auto"/>
          <w:szCs w:val="24"/>
        </w:rPr>
        <w:t xml:space="preserve"> </w:t>
      </w:r>
      <w:proofErr w:type="spellStart"/>
      <w:r w:rsidRPr="008720DE">
        <w:rPr>
          <w:rFonts w:cstheme="majorBidi"/>
          <w:i/>
          <w:iCs/>
          <w:color w:val="auto"/>
          <w:szCs w:val="24"/>
        </w:rPr>
        <w:t>work</w:t>
      </w:r>
      <w:proofErr w:type="spellEnd"/>
      <w:r w:rsidRPr="001672C2">
        <w:rPr>
          <w:rFonts w:cstheme="majorBidi"/>
          <w:color w:val="auto"/>
          <w:szCs w:val="24"/>
        </w:rPr>
        <w:t xml:space="preserve"> ini perlu diperhatikan agar tidak terjadi disorientasi pada setiap aktivitas belajar di kelas yang akan dilaksanakan bersama. Kualitas pembelajaran bisa disajikan dengan adanya kerja sama yang konstruktif antara guru sebagai pendidik dan siswa sebagai peserta didik (Afif, 1970).</w:t>
      </w:r>
    </w:p>
    <w:p w14:paraId="7DC19A6E" w14:textId="77777777" w:rsidR="000B3EC3" w:rsidRPr="001672C2" w:rsidRDefault="000B3EC3" w:rsidP="000B3EC3">
      <w:pPr>
        <w:ind w:firstLine="360"/>
        <w:rPr>
          <w:rFonts w:cstheme="majorBidi"/>
          <w:color w:val="auto"/>
          <w:szCs w:val="24"/>
        </w:rPr>
      </w:pPr>
      <w:r w:rsidRPr="001672C2">
        <w:rPr>
          <w:rFonts w:cstheme="majorBidi"/>
          <w:color w:val="auto"/>
          <w:szCs w:val="24"/>
        </w:rPr>
        <w:t xml:space="preserve">Bagi seorang pendidik, kemampuan menyajikan materi baru perlu dimiliki dengan sangat baik, jika tidak maka peserta didik akan cenderung lebih cepat bosan karena materi yang ditampilkan tidak memiliki nilai kebaruan. Inilah yang membedakan cara belajar siswa </w:t>
      </w:r>
      <w:proofErr w:type="spellStart"/>
      <w:r w:rsidRPr="001672C2">
        <w:rPr>
          <w:rFonts w:cstheme="majorBidi"/>
          <w:color w:val="auto"/>
          <w:szCs w:val="24"/>
        </w:rPr>
        <w:t>milineal</w:t>
      </w:r>
      <w:proofErr w:type="spellEnd"/>
      <w:r w:rsidRPr="001672C2">
        <w:rPr>
          <w:rFonts w:cstheme="majorBidi"/>
          <w:color w:val="auto"/>
          <w:szCs w:val="24"/>
        </w:rPr>
        <w:t xml:space="preserve"> dengan cara belajar siswa dahulu. Materi yang tersusun dalam kurikulum secara </w:t>
      </w:r>
      <w:proofErr w:type="spellStart"/>
      <w:r w:rsidRPr="001672C2">
        <w:rPr>
          <w:rFonts w:cstheme="majorBidi"/>
          <w:color w:val="auto"/>
          <w:szCs w:val="24"/>
        </w:rPr>
        <w:t>ensensial</w:t>
      </w:r>
      <w:proofErr w:type="spellEnd"/>
      <w:r w:rsidRPr="001672C2">
        <w:rPr>
          <w:rFonts w:cstheme="majorBidi"/>
          <w:color w:val="auto"/>
          <w:szCs w:val="24"/>
        </w:rPr>
        <w:t xml:space="preserve"> memang tidak banyak mengalami perubahan, akan tetapi dalam kasus dan contoh yang ditampilkan di ruang belajar harus aplikatif dan memiliki nilai kebaruan. Nuansa ini penting diciptakan agar siswa lebih cepat menangkap dan memahami tema yang sedang dipelajari. Perlu diingat bahwa gaya belajar siswa kini cenderung berpola </w:t>
      </w:r>
      <w:proofErr w:type="spellStart"/>
      <w:r w:rsidRPr="001672C2">
        <w:rPr>
          <w:rFonts w:cstheme="majorBidi"/>
          <w:color w:val="auto"/>
          <w:szCs w:val="24"/>
        </w:rPr>
        <w:t>convergen</w:t>
      </w:r>
      <w:proofErr w:type="spellEnd"/>
      <w:r w:rsidRPr="001672C2">
        <w:rPr>
          <w:rFonts w:cstheme="majorBidi"/>
          <w:color w:val="auto"/>
          <w:szCs w:val="24"/>
        </w:rPr>
        <w:t xml:space="preserve">, siswa memiliki </w:t>
      </w:r>
      <w:proofErr w:type="spellStart"/>
      <w:r w:rsidRPr="001672C2">
        <w:rPr>
          <w:rFonts w:cstheme="majorBidi"/>
          <w:color w:val="auto"/>
          <w:szCs w:val="24"/>
        </w:rPr>
        <w:t>kencederungan</w:t>
      </w:r>
      <w:proofErr w:type="spellEnd"/>
      <w:r w:rsidRPr="001672C2">
        <w:rPr>
          <w:rFonts w:cstheme="majorBidi"/>
          <w:color w:val="auto"/>
          <w:szCs w:val="24"/>
        </w:rPr>
        <w:t xml:space="preserve"> untuk menggali informasi secara acak dan jauh di luar apa yang ia inginkan (</w:t>
      </w:r>
      <w:proofErr w:type="spellStart"/>
      <w:r w:rsidRPr="001672C2">
        <w:rPr>
          <w:rFonts w:cstheme="majorBidi"/>
          <w:color w:val="auto"/>
          <w:szCs w:val="24"/>
        </w:rPr>
        <w:t>Winastwan</w:t>
      </w:r>
      <w:proofErr w:type="spellEnd"/>
      <w:r w:rsidRPr="001672C2">
        <w:rPr>
          <w:rFonts w:cstheme="majorBidi"/>
          <w:color w:val="auto"/>
          <w:szCs w:val="24"/>
        </w:rPr>
        <w:t>, 2018).</w:t>
      </w:r>
    </w:p>
    <w:p w14:paraId="074E7CA1" w14:textId="77777777" w:rsidR="000B3EC3" w:rsidRPr="001672C2" w:rsidRDefault="000B3EC3" w:rsidP="000B3EC3">
      <w:pPr>
        <w:rPr>
          <w:rFonts w:cstheme="majorBidi"/>
          <w:color w:val="auto"/>
          <w:szCs w:val="24"/>
        </w:rPr>
      </w:pPr>
    </w:p>
    <w:p w14:paraId="690FD9F8" w14:textId="77777777" w:rsidR="000B3EC3" w:rsidRPr="008720DE" w:rsidRDefault="000B3EC3" w:rsidP="000B3EC3">
      <w:pPr>
        <w:pStyle w:val="ListParagraph"/>
        <w:numPr>
          <w:ilvl w:val="0"/>
          <w:numId w:val="33"/>
        </w:numPr>
        <w:spacing w:after="120"/>
        <w:ind w:left="360"/>
        <w:rPr>
          <w:rFonts w:cstheme="majorBidi"/>
          <w:b/>
          <w:bCs/>
          <w:szCs w:val="24"/>
        </w:rPr>
      </w:pPr>
      <w:r w:rsidRPr="008720DE">
        <w:rPr>
          <w:rFonts w:cstheme="majorBidi"/>
          <w:b/>
          <w:bCs/>
          <w:szCs w:val="24"/>
        </w:rPr>
        <w:t>Media Pembelajaran Berbasis Teknologi Digital</w:t>
      </w:r>
    </w:p>
    <w:p w14:paraId="2029E2C0" w14:textId="77777777" w:rsidR="000B3EC3" w:rsidRDefault="000B3EC3" w:rsidP="000B3EC3">
      <w:pPr>
        <w:ind w:firstLine="360"/>
        <w:rPr>
          <w:rFonts w:cstheme="majorBidi"/>
          <w:color w:val="auto"/>
          <w:szCs w:val="24"/>
        </w:rPr>
      </w:pPr>
      <w:r w:rsidRPr="001672C2">
        <w:rPr>
          <w:rFonts w:cstheme="majorBidi"/>
          <w:color w:val="auto"/>
          <w:szCs w:val="24"/>
        </w:rPr>
        <w:t xml:space="preserve">Media pembelajaran berbasis teknologi memberikan kemudahan serta akses bagi guru dan siswa untuk meningkatkan kreativitas sekaligus kualitas pembelajaran dalam menciptakan kegiatan belajar mengajar yang berorientasi pada digitalisasi. Berbagai jenis teknologi dan media pembelajaran saat ini mudah diperoleh sehingga membuat suasana belajar menjadi lebih fleksibel dalam konteks ruang dan waktu. Penggunaan media pembelajaran bermanfaat untuk meningkatkan interaksi langsung antara guru dan siswa. Hal ini dapat memotivasi siswa untuk mengeksplorasi diri menambah ilmu pengetahuan. Salah satu media pembelajaran berbasis teknologi digital yang saat ini banyak dimanfaatkan dalam kegiatan belajar mengajar adalah </w:t>
      </w:r>
      <w:proofErr w:type="spellStart"/>
      <w:r w:rsidRPr="001672C2">
        <w:rPr>
          <w:rFonts w:cstheme="majorBidi"/>
          <w:color w:val="auto"/>
          <w:szCs w:val="24"/>
        </w:rPr>
        <w:t>ChatGPT</w:t>
      </w:r>
      <w:proofErr w:type="spellEnd"/>
      <w:r w:rsidRPr="001672C2">
        <w:rPr>
          <w:rFonts w:cstheme="majorBidi"/>
          <w:color w:val="auto"/>
          <w:szCs w:val="24"/>
        </w:rPr>
        <w:t xml:space="preserve"> (H.I.A, 2023).</w:t>
      </w:r>
    </w:p>
    <w:p w14:paraId="01ECA98F" w14:textId="77777777" w:rsidR="000B3EC3" w:rsidRPr="001672C2" w:rsidRDefault="000B3EC3" w:rsidP="000B3EC3">
      <w:pPr>
        <w:ind w:firstLine="360"/>
        <w:rPr>
          <w:rFonts w:cstheme="majorBidi"/>
          <w:color w:val="auto"/>
          <w:szCs w:val="24"/>
        </w:rPr>
      </w:pPr>
      <w:r w:rsidRPr="001672C2">
        <w:rPr>
          <w:rFonts w:cstheme="majorBidi"/>
          <w:color w:val="auto"/>
          <w:szCs w:val="24"/>
        </w:rPr>
        <w:t xml:space="preserve">Media pembelajaran pada era digital dapat meningkatkan kualitas serta memberikan kemudahan bagi guru dan siswa dalam kegiatan belajar mengajar. Salah satu media pembelajaran berbasis teknologi adalah </w:t>
      </w:r>
      <w:proofErr w:type="spellStart"/>
      <w:r w:rsidRPr="001672C2">
        <w:rPr>
          <w:rFonts w:cstheme="majorBidi"/>
          <w:color w:val="auto"/>
          <w:szCs w:val="24"/>
        </w:rPr>
        <w:t>ChatGPT</w:t>
      </w:r>
      <w:proofErr w:type="spellEnd"/>
      <w:r w:rsidRPr="001672C2">
        <w:rPr>
          <w:rFonts w:cstheme="majorBidi"/>
          <w:color w:val="auto"/>
          <w:szCs w:val="24"/>
        </w:rPr>
        <w:t xml:space="preserve"> (</w:t>
      </w:r>
      <w:proofErr w:type="spellStart"/>
      <w:r w:rsidRPr="008720DE">
        <w:rPr>
          <w:rFonts w:cstheme="majorBidi"/>
          <w:i/>
          <w:iCs/>
          <w:color w:val="auto"/>
          <w:szCs w:val="24"/>
        </w:rPr>
        <w:t>Generative</w:t>
      </w:r>
      <w:proofErr w:type="spellEnd"/>
      <w:r w:rsidRPr="008720DE">
        <w:rPr>
          <w:rFonts w:cstheme="majorBidi"/>
          <w:i/>
          <w:iCs/>
          <w:color w:val="auto"/>
          <w:szCs w:val="24"/>
        </w:rPr>
        <w:t xml:space="preserve"> </w:t>
      </w:r>
      <w:proofErr w:type="spellStart"/>
      <w:r w:rsidRPr="008720DE">
        <w:rPr>
          <w:rFonts w:cstheme="majorBidi"/>
          <w:i/>
          <w:iCs/>
          <w:color w:val="auto"/>
          <w:szCs w:val="24"/>
        </w:rPr>
        <w:t>Pre-Training</w:t>
      </w:r>
      <w:proofErr w:type="spellEnd"/>
      <w:r w:rsidRPr="008720DE">
        <w:rPr>
          <w:rFonts w:cstheme="majorBidi"/>
          <w:i/>
          <w:iCs/>
          <w:color w:val="auto"/>
          <w:szCs w:val="24"/>
        </w:rPr>
        <w:t xml:space="preserve"> </w:t>
      </w:r>
      <w:proofErr w:type="spellStart"/>
      <w:r w:rsidRPr="008720DE">
        <w:rPr>
          <w:rFonts w:cstheme="majorBidi"/>
          <w:i/>
          <w:iCs/>
          <w:color w:val="auto"/>
          <w:szCs w:val="24"/>
        </w:rPr>
        <w:t>Transformer</w:t>
      </w:r>
      <w:proofErr w:type="spellEnd"/>
      <w:r w:rsidRPr="001672C2">
        <w:rPr>
          <w:rFonts w:cstheme="majorBidi"/>
          <w:color w:val="auto"/>
          <w:szCs w:val="24"/>
        </w:rPr>
        <w:t xml:space="preserve">) yaitu sistem kecerdasan buatan yang memungkinkan interaksi percakapan menggunakan teks. </w:t>
      </w:r>
      <w:proofErr w:type="spellStart"/>
      <w:r w:rsidRPr="001672C2">
        <w:rPr>
          <w:rFonts w:cstheme="majorBidi"/>
          <w:color w:val="auto"/>
          <w:szCs w:val="24"/>
        </w:rPr>
        <w:t>ChatGPT</w:t>
      </w:r>
      <w:proofErr w:type="spellEnd"/>
      <w:r w:rsidRPr="001672C2">
        <w:rPr>
          <w:rFonts w:cstheme="majorBidi"/>
          <w:color w:val="auto"/>
          <w:szCs w:val="24"/>
        </w:rPr>
        <w:t xml:space="preserve"> dapat merespons pertanyaan manusia dalam bentuk teks yang diketik pada aplikasi tersebut. </w:t>
      </w:r>
      <w:proofErr w:type="spellStart"/>
      <w:r w:rsidRPr="001672C2">
        <w:rPr>
          <w:rFonts w:cstheme="majorBidi"/>
          <w:color w:val="auto"/>
          <w:szCs w:val="24"/>
        </w:rPr>
        <w:t>ChatGPT</w:t>
      </w:r>
      <w:proofErr w:type="spellEnd"/>
      <w:r w:rsidRPr="001672C2">
        <w:rPr>
          <w:rFonts w:cstheme="majorBidi"/>
          <w:color w:val="auto"/>
          <w:szCs w:val="24"/>
        </w:rPr>
        <w:t xml:space="preserve"> dapat membantu guru dan begitu juga siswa dalam memahami materi pelajaran yang kompleks, membantu menjembatani kesenjangan dalam pemahaman, dan meningkatkan efektivitas belajar. Aplikasi ini banyak diminati oleh guru dan siswa karena jawaban yang diberikan terstruktur dengan baik bahkan dapat menyelesaikan masalah dalam waktu yang singkat. Dengan demikian perlu </w:t>
      </w:r>
      <w:r w:rsidRPr="001672C2">
        <w:rPr>
          <w:rFonts w:cstheme="majorBidi"/>
          <w:color w:val="auto"/>
          <w:szCs w:val="24"/>
        </w:rPr>
        <w:lastRenderedPageBreak/>
        <w:t>adanya integrasi teknologi digital dalam pembelajaran Pendidikan Agama Islam dengan cara yang tepat dan efektif serta pengembangan kompetensi bagi guru dalam mengelola pembelajaran berbasis teknologi.</w:t>
      </w:r>
    </w:p>
    <w:p w14:paraId="6F318333" w14:textId="77777777" w:rsidR="000B3EC3" w:rsidRPr="001672C2" w:rsidRDefault="000B3EC3" w:rsidP="000B3EC3">
      <w:pPr>
        <w:rPr>
          <w:rFonts w:cstheme="majorBidi"/>
          <w:color w:val="auto"/>
          <w:szCs w:val="24"/>
        </w:rPr>
      </w:pPr>
    </w:p>
    <w:p w14:paraId="59833AD5" w14:textId="77777777" w:rsidR="000B3EC3" w:rsidRPr="00B702BB" w:rsidRDefault="000B3EC3" w:rsidP="000B3EC3">
      <w:pPr>
        <w:pStyle w:val="ListParagraph"/>
        <w:numPr>
          <w:ilvl w:val="0"/>
          <w:numId w:val="33"/>
        </w:numPr>
        <w:spacing w:after="120"/>
        <w:ind w:left="360"/>
        <w:rPr>
          <w:rFonts w:cstheme="majorBidi"/>
          <w:b/>
          <w:bCs/>
          <w:szCs w:val="24"/>
        </w:rPr>
      </w:pPr>
      <w:r w:rsidRPr="00B702BB">
        <w:rPr>
          <w:rFonts w:cstheme="majorBidi"/>
          <w:b/>
          <w:bCs/>
          <w:szCs w:val="24"/>
        </w:rPr>
        <w:t xml:space="preserve">Prosedur pembelajaran dengan </w:t>
      </w:r>
      <w:proofErr w:type="spellStart"/>
      <w:r w:rsidRPr="00B702BB">
        <w:rPr>
          <w:rFonts w:cstheme="majorBidi"/>
          <w:b/>
          <w:bCs/>
          <w:szCs w:val="24"/>
        </w:rPr>
        <w:t>ChatGPT</w:t>
      </w:r>
      <w:proofErr w:type="spellEnd"/>
    </w:p>
    <w:p w14:paraId="1A74DF2A" w14:textId="77777777" w:rsidR="000B3EC3" w:rsidRPr="001672C2" w:rsidRDefault="000B3EC3" w:rsidP="000B3EC3">
      <w:pPr>
        <w:ind w:firstLine="360"/>
        <w:rPr>
          <w:rFonts w:cstheme="majorBidi"/>
          <w:color w:val="auto"/>
          <w:szCs w:val="24"/>
        </w:rPr>
      </w:pPr>
      <w:r w:rsidRPr="001672C2">
        <w:rPr>
          <w:rFonts w:cstheme="majorBidi"/>
          <w:color w:val="auto"/>
          <w:szCs w:val="24"/>
        </w:rPr>
        <w:t xml:space="preserve">Prosedur menggunakan </w:t>
      </w:r>
      <w:proofErr w:type="spellStart"/>
      <w:r w:rsidRPr="001672C2">
        <w:rPr>
          <w:rFonts w:cstheme="majorBidi"/>
          <w:color w:val="auto"/>
          <w:szCs w:val="24"/>
        </w:rPr>
        <w:t>ChatGPT</w:t>
      </w:r>
      <w:proofErr w:type="spellEnd"/>
      <w:r w:rsidRPr="001672C2">
        <w:rPr>
          <w:rFonts w:cstheme="majorBidi"/>
          <w:color w:val="auto"/>
          <w:szCs w:val="24"/>
        </w:rPr>
        <w:t xml:space="preserve"> dalam pembelajaran bervariasi tergantung pada platform yang digunakan, sehingga bisa mempermudah dalam proses pembelajaran Pendidikan Agama Islam, contohnya dalam mengerjakan tugas dan mencari materi-materi yang berkaitan dengan Pendidikan Agama Islam. secara umum dapat menggunakan panduan dengan langkah-langkah sebagai berikut:</w:t>
      </w:r>
    </w:p>
    <w:p w14:paraId="10A2034F" w14:textId="77777777" w:rsidR="000B3EC3" w:rsidRPr="001672C2" w:rsidRDefault="000B3EC3" w:rsidP="000B3EC3">
      <w:pPr>
        <w:rPr>
          <w:rFonts w:cstheme="majorBidi"/>
          <w:color w:val="auto"/>
          <w:szCs w:val="24"/>
        </w:rPr>
      </w:pPr>
    </w:p>
    <w:p w14:paraId="3265B841" w14:textId="77777777" w:rsidR="000B3EC3" w:rsidRPr="00B702BB" w:rsidRDefault="000B3EC3" w:rsidP="000B3EC3">
      <w:pPr>
        <w:pStyle w:val="ListParagraph"/>
        <w:numPr>
          <w:ilvl w:val="0"/>
          <w:numId w:val="34"/>
        </w:numPr>
        <w:rPr>
          <w:rFonts w:cstheme="majorBidi"/>
          <w:szCs w:val="24"/>
        </w:rPr>
      </w:pPr>
      <w:r w:rsidRPr="008720DE">
        <w:rPr>
          <w:rFonts w:cstheme="majorBidi"/>
          <w:szCs w:val="24"/>
        </w:rPr>
        <w:t>Dibuka aplikasi Goolge.com</w:t>
      </w:r>
    </w:p>
    <w:p w14:paraId="035A6531" w14:textId="77777777" w:rsidR="000B3EC3" w:rsidRPr="008720DE" w:rsidRDefault="000B3EC3" w:rsidP="000B3EC3">
      <w:pPr>
        <w:rPr>
          <w:rFonts w:cstheme="majorBidi"/>
          <w:szCs w:val="24"/>
        </w:rPr>
      </w:pPr>
      <w:r w:rsidRPr="007639E6">
        <w:rPr>
          <w:noProof/>
          <w:szCs w:val="24"/>
        </w:rPr>
        <w:drawing>
          <wp:anchor distT="0" distB="0" distL="114300" distR="114300" simplePos="0" relativeHeight="251661312" behindDoc="1" locked="0" layoutInCell="1" allowOverlap="1" wp14:anchorId="0FDED8CC" wp14:editId="732FBEEE">
            <wp:simplePos x="0" y="0"/>
            <wp:positionH relativeFrom="column">
              <wp:posOffset>781050</wp:posOffset>
            </wp:positionH>
            <wp:positionV relativeFrom="paragraph">
              <wp:posOffset>208915</wp:posOffset>
            </wp:positionV>
            <wp:extent cx="3839858" cy="2160000"/>
            <wp:effectExtent l="0" t="0" r="8255" b="0"/>
            <wp:wrapTight wrapText="bothSides">
              <wp:wrapPolygon edited="0">
                <wp:start x="0" y="0"/>
                <wp:lineTo x="0" y="21340"/>
                <wp:lineTo x="21539" y="21340"/>
                <wp:lineTo x="2153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39858" cy="2160000"/>
                    </a:xfrm>
                    <a:prstGeom prst="rect">
                      <a:avLst/>
                    </a:prstGeom>
                  </pic:spPr>
                </pic:pic>
              </a:graphicData>
            </a:graphic>
            <wp14:sizeRelH relativeFrom="margin">
              <wp14:pctWidth>0</wp14:pctWidth>
            </wp14:sizeRelH>
            <wp14:sizeRelV relativeFrom="margin">
              <wp14:pctHeight>0</wp14:pctHeight>
            </wp14:sizeRelV>
          </wp:anchor>
        </w:drawing>
      </w:r>
    </w:p>
    <w:p w14:paraId="3DE8B888" w14:textId="77777777" w:rsidR="000B3EC3" w:rsidRPr="001672C2" w:rsidRDefault="000B3EC3" w:rsidP="000B3EC3">
      <w:pPr>
        <w:rPr>
          <w:rFonts w:cstheme="majorBidi"/>
          <w:color w:val="auto"/>
          <w:szCs w:val="24"/>
        </w:rPr>
      </w:pPr>
    </w:p>
    <w:p w14:paraId="23FC07EF" w14:textId="77777777" w:rsidR="000B3EC3" w:rsidRPr="001672C2" w:rsidRDefault="000B3EC3" w:rsidP="000B3EC3">
      <w:pPr>
        <w:rPr>
          <w:rFonts w:cstheme="majorBidi"/>
          <w:color w:val="auto"/>
          <w:szCs w:val="24"/>
        </w:rPr>
      </w:pPr>
    </w:p>
    <w:p w14:paraId="16C91D17" w14:textId="77777777" w:rsidR="000B3EC3" w:rsidRPr="001672C2" w:rsidRDefault="000B3EC3" w:rsidP="000B3EC3">
      <w:pPr>
        <w:rPr>
          <w:rFonts w:cstheme="majorBidi"/>
          <w:color w:val="auto"/>
          <w:szCs w:val="24"/>
        </w:rPr>
      </w:pPr>
    </w:p>
    <w:p w14:paraId="3C6DB6D9" w14:textId="77777777" w:rsidR="000B3EC3" w:rsidRPr="001672C2" w:rsidRDefault="000B3EC3" w:rsidP="000B3EC3">
      <w:pPr>
        <w:rPr>
          <w:rFonts w:cstheme="majorBidi"/>
          <w:color w:val="auto"/>
          <w:szCs w:val="24"/>
        </w:rPr>
      </w:pPr>
    </w:p>
    <w:p w14:paraId="580C8536" w14:textId="77777777" w:rsidR="000B3EC3" w:rsidRPr="001672C2" w:rsidRDefault="000B3EC3" w:rsidP="000B3EC3">
      <w:pPr>
        <w:rPr>
          <w:rFonts w:cstheme="majorBidi"/>
          <w:color w:val="auto"/>
          <w:szCs w:val="24"/>
        </w:rPr>
      </w:pPr>
    </w:p>
    <w:p w14:paraId="735F5569" w14:textId="77777777" w:rsidR="000B3EC3" w:rsidRPr="001672C2" w:rsidRDefault="000B3EC3" w:rsidP="000B3EC3">
      <w:pPr>
        <w:rPr>
          <w:rFonts w:cstheme="majorBidi"/>
          <w:color w:val="auto"/>
          <w:szCs w:val="24"/>
        </w:rPr>
      </w:pPr>
    </w:p>
    <w:p w14:paraId="2B5C9375" w14:textId="77777777" w:rsidR="000B3EC3" w:rsidRPr="001672C2" w:rsidRDefault="000B3EC3" w:rsidP="000B3EC3">
      <w:pPr>
        <w:rPr>
          <w:rFonts w:cstheme="majorBidi"/>
          <w:color w:val="auto"/>
          <w:szCs w:val="24"/>
        </w:rPr>
      </w:pPr>
    </w:p>
    <w:p w14:paraId="1991C227" w14:textId="77777777" w:rsidR="000B3EC3" w:rsidRPr="001672C2" w:rsidRDefault="000B3EC3" w:rsidP="000B3EC3">
      <w:pPr>
        <w:rPr>
          <w:rFonts w:cstheme="majorBidi"/>
          <w:color w:val="auto"/>
          <w:szCs w:val="24"/>
        </w:rPr>
      </w:pPr>
    </w:p>
    <w:p w14:paraId="07D2130F" w14:textId="77777777" w:rsidR="000B3EC3" w:rsidRPr="001672C2" w:rsidRDefault="000B3EC3" w:rsidP="000B3EC3">
      <w:pPr>
        <w:rPr>
          <w:rFonts w:cstheme="majorBidi"/>
          <w:color w:val="auto"/>
          <w:szCs w:val="24"/>
        </w:rPr>
      </w:pPr>
    </w:p>
    <w:p w14:paraId="2131E577" w14:textId="77777777" w:rsidR="000B3EC3" w:rsidRPr="001672C2" w:rsidRDefault="000B3EC3" w:rsidP="000B3EC3">
      <w:pPr>
        <w:rPr>
          <w:rFonts w:cstheme="majorBidi"/>
          <w:color w:val="auto"/>
          <w:szCs w:val="24"/>
        </w:rPr>
      </w:pPr>
    </w:p>
    <w:p w14:paraId="123CD6DB" w14:textId="77777777" w:rsidR="000B3EC3" w:rsidRPr="001672C2" w:rsidRDefault="000B3EC3" w:rsidP="000B3EC3">
      <w:pPr>
        <w:rPr>
          <w:rFonts w:cstheme="majorBidi"/>
          <w:color w:val="auto"/>
          <w:szCs w:val="24"/>
        </w:rPr>
      </w:pPr>
    </w:p>
    <w:p w14:paraId="430B541E" w14:textId="77777777" w:rsidR="000B3EC3" w:rsidRPr="00BE1F85" w:rsidRDefault="000B3EC3" w:rsidP="000B3EC3">
      <w:pPr>
        <w:jc w:val="center"/>
        <w:rPr>
          <w:rFonts w:cstheme="majorBidi"/>
          <w:color w:val="auto"/>
          <w:sz w:val="22"/>
        </w:rPr>
      </w:pPr>
      <w:r w:rsidRPr="00BE1F85">
        <w:rPr>
          <w:rFonts w:cstheme="majorBidi"/>
          <w:color w:val="auto"/>
          <w:sz w:val="22"/>
        </w:rPr>
        <w:t xml:space="preserve">Gambar 1. </w:t>
      </w:r>
      <w:proofErr w:type="spellStart"/>
      <w:r w:rsidRPr="00BE1F85">
        <w:rPr>
          <w:rFonts w:cstheme="majorBidi"/>
          <w:color w:val="auto"/>
          <w:sz w:val="22"/>
        </w:rPr>
        <w:t>Apliaksi</w:t>
      </w:r>
      <w:proofErr w:type="spellEnd"/>
      <w:r w:rsidRPr="00BE1F85">
        <w:rPr>
          <w:rFonts w:cstheme="majorBidi"/>
          <w:color w:val="auto"/>
          <w:sz w:val="22"/>
        </w:rPr>
        <w:t xml:space="preserve"> Google </w:t>
      </w:r>
      <w:proofErr w:type="spellStart"/>
      <w:r w:rsidRPr="00BE1F85">
        <w:rPr>
          <w:rFonts w:cstheme="majorBidi"/>
          <w:color w:val="auto"/>
          <w:sz w:val="22"/>
        </w:rPr>
        <w:t>Chrome</w:t>
      </w:r>
      <w:proofErr w:type="spellEnd"/>
    </w:p>
    <w:p w14:paraId="31972303" w14:textId="77777777" w:rsidR="000B3EC3" w:rsidRPr="001672C2" w:rsidRDefault="000B3EC3" w:rsidP="000B3EC3">
      <w:pPr>
        <w:rPr>
          <w:rFonts w:cstheme="majorBidi"/>
          <w:color w:val="auto"/>
          <w:szCs w:val="24"/>
        </w:rPr>
      </w:pPr>
    </w:p>
    <w:p w14:paraId="0E270103" w14:textId="77777777" w:rsidR="000B3EC3" w:rsidRPr="008720DE" w:rsidRDefault="000B3EC3" w:rsidP="000B3EC3">
      <w:pPr>
        <w:pStyle w:val="ListParagraph"/>
        <w:numPr>
          <w:ilvl w:val="0"/>
          <w:numId w:val="34"/>
        </w:numPr>
        <w:rPr>
          <w:rFonts w:cstheme="majorBidi"/>
          <w:szCs w:val="24"/>
        </w:rPr>
      </w:pPr>
      <w:r w:rsidRPr="008720DE">
        <w:rPr>
          <w:rFonts w:cstheme="majorBidi"/>
          <w:szCs w:val="24"/>
        </w:rPr>
        <w:t>Klik pada bagian pencarian dengan mengetik ChatGPT.openai.com</w:t>
      </w:r>
    </w:p>
    <w:p w14:paraId="095E782E" w14:textId="77777777" w:rsidR="000B3EC3" w:rsidRPr="001672C2" w:rsidRDefault="000B3EC3" w:rsidP="000B3EC3">
      <w:pPr>
        <w:rPr>
          <w:rFonts w:cstheme="majorBidi"/>
          <w:color w:val="auto"/>
          <w:szCs w:val="24"/>
        </w:rPr>
      </w:pPr>
    </w:p>
    <w:p w14:paraId="08353702" w14:textId="77777777" w:rsidR="000B3EC3" w:rsidRPr="001672C2" w:rsidRDefault="000B3EC3" w:rsidP="000B3EC3">
      <w:pPr>
        <w:jc w:val="center"/>
        <w:rPr>
          <w:rFonts w:cstheme="majorBidi"/>
          <w:color w:val="auto"/>
          <w:szCs w:val="24"/>
        </w:rPr>
      </w:pPr>
      <w:r w:rsidRPr="007639E6">
        <w:rPr>
          <w:noProof/>
          <w:szCs w:val="24"/>
        </w:rPr>
        <w:drawing>
          <wp:inline distT="0" distB="0" distL="0" distR="0" wp14:anchorId="09BCB2D7" wp14:editId="272597AE">
            <wp:extent cx="3839599" cy="216000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39599" cy="2160000"/>
                    </a:xfrm>
                    <a:prstGeom prst="rect">
                      <a:avLst/>
                    </a:prstGeom>
                  </pic:spPr>
                </pic:pic>
              </a:graphicData>
            </a:graphic>
          </wp:inline>
        </w:drawing>
      </w:r>
    </w:p>
    <w:p w14:paraId="31DC4237" w14:textId="5A31A613" w:rsidR="000B3EC3" w:rsidRPr="00BE1F85" w:rsidRDefault="000B3EC3" w:rsidP="000B3EC3">
      <w:pPr>
        <w:jc w:val="center"/>
        <w:rPr>
          <w:rFonts w:cstheme="majorBidi"/>
          <w:color w:val="auto"/>
          <w:sz w:val="22"/>
        </w:rPr>
      </w:pPr>
      <w:r w:rsidRPr="00BE1F85">
        <w:rPr>
          <w:rFonts w:cstheme="majorBidi"/>
          <w:color w:val="auto"/>
          <w:sz w:val="22"/>
        </w:rPr>
        <w:t>Gambar 2. Pencarian chartGPT.com</w:t>
      </w:r>
    </w:p>
    <w:p w14:paraId="69E50B60" w14:textId="77777777" w:rsidR="000B3EC3" w:rsidRPr="001672C2" w:rsidRDefault="000B3EC3" w:rsidP="000B3EC3">
      <w:pPr>
        <w:rPr>
          <w:rFonts w:cstheme="majorBidi"/>
          <w:color w:val="auto"/>
          <w:szCs w:val="24"/>
        </w:rPr>
      </w:pPr>
    </w:p>
    <w:p w14:paraId="12F24216" w14:textId="77777777" w:rsidR="000B3EC3" w:rsidRPr="008720DE" w:rsidRDefault="000B3EC3" w:rsidP="000B3EC3">
      <w:pPr>
        <w:pStyle w:val="ListParagraph"/>
        <w:numPr>
          <w:ilvl w:val="0"/>
          <w:numId w:val="34"/>
        </w:numPr>
        <w:rPr>
          <w:rFonts w:cstheme="majorBidi"/>
          <w:szCs w:val="24"/>
        </w:rPr>
      </w:pPr>
      <w:r w:rsidRPr="008720DE">
        <w:rPr>
          <w:rFonts w:cstheme="majorBidi"/>
          <w:szCs w:val="24"/>
        </w:rPr>
        <w:t xml:space="preserve">Buat Akun terlebih dahulu, untuk mendaftar di </w:t>
      </w:r>
      <w:proofErr w:type="spellStart"/>
      <w:r w:rsidRPr="008720DE">
        <w:rPr>
          <w:rFonts w:cstheme="majorBidi"/>
          <w:szCs w:val="24"/>
        </w:rPr>
        <w:t>chartGPT</w:t>
      </w:r>
      <w:proofErr w:type="spellEnd"/>
    </w:p>
    <w:p w14:paraId="72DE0228" w14:textId="77777777" w:rsidR="000B3EC3" w:rsidRDefault="000B3EC3" w:rsidP="000B3EC3">
      <w:pPr>
        <w:rPr>
          <w:rFonts w:cstheme="majorBidi"/>
          <w:color w:val="auto"/>
          <w:szCs w:val="24"/>
        </w:rPr>
      </w:pPr>
    </w:p>
    <w:p w14:paraId="4A05B343" w14:textId="77777777" w:rsidR="000B3EC3" w:rsidRDefault="000B3EC3" w:rsidP="000B3EC3">
      <w:pPr>
        <w:rPr>
          <w:rFonts w:cstheme="majorBidi"/>
          <w:color w:val="auto"/>
          <w:szCs w:val="24"/>
        </w:rPr>
      </w:pPr>
    </w:p>
    <w:p w14:paraId="57BAFF8F" w14:textId="77777777" w:rsidR="000B3EC3" w:rsidRPr="001672C2" w:rsidRDefault="000B3EC3" w:rsidP="000B3EC3">
      <w:pPr>
        <w:jc w:val="center"/>
        <w:rPr>
          <w:rFonts w:cstheme="majorBidi"/>
          <w:color w:val="auto"/>
          <w:szCs w:val="24"/>
        </w:rPr>
      </w:pPr>
      <w:r w:rsidRPr="007639E6">
        <w:rPr>
          <w:noProof/>
          <w:szCs w:val="24"/>
        </w:rPr>
        <w:drawing>
          <wp:inline distT="0" distB="0" distL="0" distR="0" wp14:anchorId="6838C32D" wp14:editId="64A494CC">
            <wp:extent cx="4031578" cy="22680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31578" cy="2268000"/>
                    </a:xfrm>
                    <a:prstGeom prst="rect">
                      <a:avLst/>
                    </a:prstGeom>
                  </pic:spPr>
                </pic:pic>
              </a:graphicData>
            </a:graphic>
          </wp:inline>
        </w:drawing>
      </w:r>
    </w:p>
    <w:p w14:paraId="3BEAF235" w14:textId="77777777" w:rsidR="000B3EC3" w:rsidRPr="00BE1F85" w:rsidRDefault="000B3EC3" w:rsidP="000B3EC3">
      <w:pPr>
        <w:jc w:val="center"/>
        <w:rPr>
          <w:rFonts w:cstheme="majorBidi"/>
          <w:color w:val="auto"/>
          <w:sz w:val="22"/>
        </w:rPr>
      </w:pPr>
      <w:r w:rsidRPr="00BE1F85">
        <w:rPr>
          <w:rFonts w:cstheme="majorBidi"/>
          <w:color w:val="auto"/>
          <w:sz w:val="22"/>
        </w:rPr>
        <w:t>Gambar 3. Pembuatan Akun</w:t>
      </w:r>
    </w:p>
    <w:p w14:paraId="3F5AAC40" w14:textId="77777777" w:rsidR="000B3EC3" w:rsidRPr="001672C2" w:rsidRDefault="000B3EC3" w:rsidP="000B3EC3">
      <w:pPr>
        <w:rPr>
          <w:rFonts w:cstheme="majorBidi"/>
          <w:color w:val="auto"/>
          <w:szCs w:val="24"/>
        </w:rPr>
      </w:pPr>
      <w:r w:rsidRPr="001672C2">
        <w:rPr>
          <w:rFonts w:cstheme="majorBidi"/>
          <w:color w:val="auto"/>
          <w:szCs w:val="24"/>
        </w:rPr>
        <w:t xml:space="preserve"> </w:t>
      </w:r>
    </w:p>
    <w:p w14:paraId="148EFAA7" w14:textId="77777777" w:rsidR="000B3EC3" w:rsidRPr="008720DE" w:rsidRDefault="000B3EC3" w:rsidP="000B3EC3">
      <w:pPr>
        <w:pStyle w:val="ListParagraph"/>
        <w:numPr>
          <w:ilvl w:val="0"/>
          <w:numId w:val="34"/>
        </w:numPr>
        <w:rPr>
          <w:rFonts w:cstheme="majorBidi"/>
          <w:szCs w:val="24"/>
        </w:rPr>
      </w:pPr>
      <w:r w:rsidRPr="008720DE">
        <w:rPr>
          <w:rFonts w:cstheme="majorBidi"/>
          <w:szCs w:val="24"/>
        </w:rPr>
        <w:t xml:space="preserve">Verifikasi Akun di </w:t>
      </w:r>
      <w:proofErr w:type="spellStart"/>
      <w:r w:rsidRPr="008720DE">
        <w:rPr>
          <w:rFonts w:cstheme="majorBidi"/>
          <w:szCs w:val="24"/>
        </w:rPr>
        <w:t>Gmail</w:t>
      </w:r>
      <w:proofErr w:type="spellEnd"/>
      <w:r w:rsidRPr="008720DE">
        <w:rPr>
          <w:rFonts w:cstheme="majorBidi"/>
          <w:szCs w:val="24"/>
        </w:rPr>
        <w:t>.</w:t>
      </w:r>
    </w:p>
    <w:p w14:paraId="4C32A59E" w14:textId="77777777" w:rsidR="000B3EC3" w:rsidRDefault="000B3EC3" w:rsidP="000B3EC3">
      <w:pPr>
        <w:rPr>
          <w:rFonts w:cstheme="majorBidi"/>
          <w:color w:val="auto"/>
          <w:szCs w:val="24"/>
        </w:rPr>
      </w:pPr>
    </w:p>
    <w:p w14:paraId="4E088D24" w14:textId="77777777" w:rsidR="000B3EC3" w:rsidRPr="001672C2" w:rsidRDefault="000B3EC3" w:rsidP="000B3EC3">
      <w:pPr>
        <w:jc w:val="center"/>
        <w:rPr>
          <w:rFonts w:cstheme="majorBidi"/>
          <w:color w:val="auto"/>
          <w:szCs w:val="24"/>
        </w:rPr>
      </w:pPr>
      <w:r w:rsidRPr="007639E6">
        <w:rPr>
          <w:noProof/>
          <w:szCs w:val="24"/>
        </w:rPr>
        <w:drawing>
          <wp:inline distT="0" distB="0" distL="0" distR="0" wp14:anchorId="18ED5531" wp14:editId="63E9EEAC">
            <wp:extent cx="3839599" cy="216000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39599" cy="2160000"/>
                    </a:xfrm>
                    <a:prstGeom prst="rect">
                      <a:avLst/>
                    </a:prstGeom>
                  </pic:spPr>
                </pic:pic>
              </a:graphicData>
            </a:graphic>
          </wp:inline>
        </w:drawing>
      </w:r>
    </w:p>
    <w:p w14:paraId="183B2991" w14:textId="1D0A56C6" w:rsidR="00C32ECB" w:rsidRPr="00BE1F85" w:rsidRDefault="000B3EC3" w:rsidP="00BE1F85">
      <w:pPr>
        <w:jc w:val="center"/>
        <w:rPr>
          <w:rFonts w:cstheme="majorBidi"/>
          <w:color w:val="auto"/>
          <w:sz w:val="22"/>
        </w:rPr>
      </w:pPr>
      <w:r w:rsidRPr="00BE1F85">
        <w:rPr>
          <w:rFonts w:cstheme="majorBidi"/>
          <w:color w:val="auto"/>
          <w:sz w:val="22"/>
        </w:rPr>
        <w:t>Gambar 4. Verifikasi Email</w:t>
      </w:r>
    </w:p>
    <w:p w14:paraId="30AFA31A" w14:textId="5D10E69F" w:rsidR="00BE1F85" w:rsidRDefault="00BE1F85" w:rsidP="00BE1F85">
      <w:pPr>
        <w:jc w:val="center"/>
        <w:rPr>
          <w:rFonts w:cstheme="majorBidi"/>
          <w:color w:val="auto"/>
          <w:szCs w:val="24"/>
        </w:rPr>
      </w:pPr>
    </w:p>
    <w:p w14:paraId="6C6C5B38" w14:textId="13F45E0B" w:rsidR="00BE1F85" w:rsidRDefault="00BE1F85" w:rsidP="00BE1F85">
      <w:pPr>
        <w:jc w:val="center"/>
        <w:rPr>
          <w:rFonts w:cstheme="majorBidi"/>
          <w:color w:val="auto"/>
          <w:szCs w:val="24"/>
        </w:rPr>
      </w:pPr>
    </w:p>
    <w:p w14:paraId="20C898A6" w14:textId="4A94EB2D" w:rsidR="00BE1F85" w:rsidRDefault="00BE1F85" w:rsidP="00BE1F85">
      <w:pPr>
        <w:jc w:val="center"/>
        <w:rPr>
          <w:rFonts w:cstheme="majorBidi"/>
          <w:color w:val="auto"/>
          <w:szCs w:val="24"/>
        </w:rPr>
      </w:pPr>
    </w:p>
    <w:p w14:paraId="4E0EF324" w14:textId="2E928518" w:rsidR="00BE1F85" w:rsidRDefault="00BE1F85" w:rsidP="00BE1F85">
      <w:pPr>
        <w:jc w:val="center"/>
        <w:rPr>
          <w:rFonts w:cstheme="majorBidi"/>
          <w:color w:val="auto"/>
          <w:szCs w:val="24"/>
        </w:rPr>
      </w:pPr>
    </w:p>
    <w:p w14:paraId="4608BB77" w14:textId="580CA496" w:rsidR="00BE1F85" w:rsidRDefault="00BE1F85" w:rsidP="00BE1F85">
      <w:pPr>
        <w:jc w:val="center"/>
        <w:rPr>
          <w:rFonts w:cstheme="majorBidi"/>
          <w:color w:val="auto"/>
          <w:szCs w:val="24"/>
        </w:rPr>
      </w:pPr>
    </w:p>
    <w:p w14:paraId="7812FEF5" w14:textId="0BCBEF7F" w:rsidR="00BE1F85" w:rsidRDefault="00BE1F85" w:rsidP="00BE1F85">
      <w:pPr>
        <w:jc w:val="center"/>
        <w:rPr>
          <w:rFonts w:cstheme="majorBidi"/>
          <w:color w:val="auto"/>
          <w:szCs w:val="24"/>
        </w:rPr>
      </w:pPr>
    </w:p>
    <w:p w14:paraId="29AFA398" w14:textId="5223CA7F" w:rsidR="00BE1F85" w:rsidRDefault="00BE1F85" w:rsidP="00BE1F85">
      <w:pPr>
        <w:jc w:val="center"/>
        <w:rPr>
          <w:rFonts w:cstheme="majorBidi"/>
          <w:color w:val="auto"/>
          <w:szCs w:val="24"/>
        </w:rPr>
      </w:pPr>
    </w:p>
    <w:p w14:paraId="421C4087" w14:textId="50E46571" w:rsidR="00BE1F85" w:rsidRDefault="00BE1F85" w:rsidP="00BE1F85">
      <w:pPr>
        <w:jc w:val="center"/>
        <w:rPr>
          <w:rFonts w:cstheme="majorBidi"/>
          <w:color w:val="auto"/>
          <w:szCs w:val="24"/>
        </w:rPr>
      </w:pPr>
    </w:p>
    <w:p w14:paraId="65147731" w14:textId="5D2D7627" w:rsidR="00BE1F85" w:rsidRDefault="00BE1F85" w:rsidP="00BE1F85">
      <w:pPr>
        <w:jc w:val="center"/>
        <w:rPr>
          <w:rFonts w:cstheme="majorBidi"/>
          <w:color w:val="auto"/>
          <w:szCs w:val="24"/>
        </w:rPr>
      </w:pPr>
    </w:p>
    <w:p w14:paraId="341AB0D4" w14:textId="77777777" w:rsidR="00BE1F85" w:rsidRDefault="00BE1F85" w:rsidP="00BE1F85">
      <w:pPr>
        <w:jc w:val="center"/>
        <w:rPr>
          <w:rFonts w:cstheme="majorBidi"/>
          <w:color w:val="auto"/>
          <w:szCs w:val="24"/>
        </w:rPr>
      </w:pPr>
    </w:p>
    <w:p w14:paraId="08B9A55E" w14:textId="77777777" w:rsidR="000B3EC3" w:rsidRPr="008720DE" w:rsidRDefault="000B3EC3" w:rsidP="000B3EC3">
      <w:pPr>
        <w:pStyle w:val="ListParagraph"/>
        <w:numPr>
          <w:ilvl w:val="0"/>
          <w:numId w:val="34"/>
        </w:numPr>
        <w:rPr>
          <w:rFonts w:cstheme="majorBidi"/>
          <w:szCs w:val="24"/>
        </w:rPr>
      </w:pPr>
      <w:r w:rsidRPr="008720DE">
        <w:rPr>
          <w:rFonts w:cstheme="majorBidi"/>
          <w:szCs w:val="24"/>
        </w:rPr>
        <w:lastRenderedPageBreak/>
        <w:t xml:space="preserve">Mulai berkomunikasi dengan </w:t>
      </w:r>
      <w:proofErr w:type="spellStart"/>
      <w:r w:rsidRPr="008720DE">
        <w:rPr>
          <w:rFonts w:cstheme="majorBidi"/>
          <w:szCs w:val="24"/>
        </w:rPr>
        <w:t>ChatGPT</w:t>
      </w:r>
      <w:proofErr w:type="spellEnd"/>
      <w:r w:rsidRPr="008720DE">
        <w:rPr>
          <w:rFonts w:cstheme="majorBidi"/>
          <w:szCs w:val="24"/>
        </w:rPr>
        <w:t xml:space="preserve">, menggunakan </w:t>
      </w:r>
      <w:proofErr w:type="spellStart"/>
      <w:r w:rsidRPr="008720DE">
        <w:rPr>
          <w:rFonts w:cstheme="majorBidi"/>
          <w:szCs w:val="24"/>
        </w:rPr>
        <w:t>prompt</w:t>
      </w:r>
      <w:proofErr w:type="spellEnd"/>
      <w:r w:rsidRPr="008720DE">
        <w:rPr>
          <w:rFonts w:cstheme="majorBidi"/>
          <w:szCs w:val="24"/>
        </w:rPr>
        <w:t xml:space="preserve"> untuk bertanya atau meminta dalam kolom teks yang telah disediakan.</w:t>
      </w:r>
    </w:p>
    <w:p w14:paraId="5509BB86" w14:textId="77777777" w:rsidR="000B3EC3" w:rsidRDefault="000B3EC3" w:rsidP="000B3EC3">
      <w:pPr>
        <w:jc w:val="center"/>
        <w:rPr>
          <w:rFonts w:cstheme="majorBidi"/>
          <w:color w:val="auto"/>
          <w:szCs w:val="24"/>
        </w:rPr>
      </w:pPr>
      <w:r w:rsidRPr="007639E6">
        <w:rPr>
          <w:noProof/>
          <w:szCs w:val="24"/>
        </w:rPr>
        <w:drawing>
          <wp:inline distT="0" distB="0" distL="0" distR="0" wp14:anchorId="20762D54" wp14:editId="70B5B81E">
            <wp:extent cx="3886358" cy="218630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8437" cy="2187475"/>
                    </a:xfrm>
                    <a:prstGeom prst="rect">
                      <a:avLst/>
                    </a:prstGeom>
                  </pic:spPr>
                </pic:pic>
              </a:graphicData>
            </a:graphic>
          </wp:inline>
        </w:drawing>
      </w:r>
    </w:p>
    <w:p w14:paraId="716BDC3E" w14:textId="77777777" w:rsidR="000B3EC3" w:rsidRPr="00BE1F85" w:rsidRDefault="000B3EC3" w:rsidP="000B3EC3">
      <w:pPr>
        <w:jc w:val="center"/>
        <w:rPr>
          <w:rFonts w:cstheme="majorBidi"/>
          <w:color w:val="auto"/>
          <w:sz w:val="22"/>
        </w:rPr>
      </w:pPr>
      <w:r w:rsidRPr="00BE1F85">
        <w:rPr>
          <w:rFonts w:cstheme="majorBidi"/>
          <w:color w:val="auto"/>
          <w:sz w:val="22"/>
        </w:rPr>
        <w:t xml:space="preserve">Gambar 5. Layar awal kolom </w:t>
      </w:r>
      <w:proofErr w:type="spellStart"/>
      <w:r w:rsidRPr="00BE1F85">
        <w:rPr>
          <w:rFonts w:cstheme="majorBidi"/>
          <w:color w:val="auto"/>
          <w:sz w:val="22"/>
        </w:rPr>
        <w:t>chartGPT</w:t>
      </w:r>
      <w:proofErr w:type="spellEnd"/>
    </w:p>
    <w:p w14:paraId="51ED2B30" w14:textId="77777777" w:rsidR="000B3EC3" w:rsidRPr="001672C2" w:rsidRDefault="000B3EC3" w:rsidP="000B3EC3">
      <w:pPr>
        <w:rPr>
          <w:rFonts w:cstheme="majorBidi"/>
          <w:color w:val="auto"/>
          <w:szCs w:val="24"/>
        </w:rPr>
      </w:pPr>
    </w:p>
    <w:p w14:paraId="129EA33D" w14:textId="77777777" w:rsidR="000B3EC3" w:rsidRDefault="000B3EC3" w:rsidP="000B3EC3">
      <w:pPr>
        <w:pStyle w:val="ListParagraph"/>
        <w:numPr>
          <w:ilvl w:val="0"/>
          <w:numId w:val="34"/>
        </w:numPr>
        <w:rPr>
          <w:rFonts w:cstheme="majorBidi"/>
          <w:szCs w:val="24"/>
        </w:rPr>
      </w:pPr>
      <w:r w:rsidRPr="008720DE">
        <w:rPr>
          <w:rFonts w:cstheme="majorBidi"/>
          <w:szCs w:val="24"/>
        </w:rPr>
        <w:t xml:space="preserve">Contoh menggunakan </w:t>
      </w:r>
      <w:proofErr w:type="spellStart"/>
      <w:r w:rsidRPr="008720DE">
        <w:rPr>
          <w:rFonts w:cstheme="majorBidi"/>
          <w:szCs w:val="24"/>
        </w:rPr>
        <w:t>chartGPT</w:t>
      </w:r>
      <w:proofErr w:type="spellEnd"/>
      <w:r w:rsidRPr="008720DE">
        <w:rPr>
          <w:rFonts w:cstheme="majorBidi"/>
          <w:szCs w:val="24"/>
        </w:rPr>
        <w:t xml:space="preserve"> dengan menanyakan : bagaimana cara pembagian harta warisan?</w:t>
      </w:r>
    </w:p>
    <w:p w14:paraId="6AE9039F" w14:textId="77777777" w:rsidR="000B3EC3" w:rsidRPr="008720DE" w:rsidRDefault="000B3EC3" w:rsidP="000B3EC3">
      <w:pPr>
        <w:pStyle w:val="ListParagraph"/>
        <w:ind w:left="720" w:firstLine="0"/>
        <w:rPr>
          <w:rFonts w:cstheme="majorBidi"/>
          <w:szCs w:val="24"/>
        </w:rPr>
      </w:pPr>
    </w:p>
    <w:p w14:paraId="083CC7E7" w14:textId="77777777" w:rsidR="000B3EC3" w:rsidRPr="001672C2" w:rsidRDefault="000B3EC3" w:rsidP="000B3EC3">
      <w:pPr>
        <w:jc w:val="center"/>
        <w:rPr>
          <w:rFonts w:cstheme="majorBidi"/>
          <w:color w:val="auto"/>
          <w:szCs w:val="24"/>
        </w:rPr>
      </w:pPr>
      <w:r w:rsidRPr="007639E6">
        <w:rPr>
          <w:noProof/>
          <w:szCs w:val="24"/>
        </w:rPr>
        <w:drawing>
          <wp:inline distT="0" distB="0" distL="0" distR="0" wp14:anchorId="0665577B" wp14:editId="78D9B178">
            <wp:extent cx="4479532" cy="2520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79532" cy="2520000"/>
                    </a:xfrm>
                    <a:prstGeom prst="rect">
                      <a:avLst/>
                    </a:prstGeom>
                  </pic:spPr>
                </pic:pic>
              </a:graphicData>
            </a:graphic>
          </wp:inline>
        </w:drawing>
      </w:r>
    </w:p>
    <w:p w14:paraId="1ECD9401" w14:textId="77777777" w:rsidR="000B3EC3" w:rsidRPr="00BE1F85" w:rsidRDefault="000B3EC3" w:rsidP="000B3EC3">
      <w:pPr>
        <w:jc w:val="center"/>
        <w:rPr>
          <w:rFonts w:cstheme="majorBidi"/>
          <w:color w:val="auto"/>
          <w:sz w:val="22"/>
        </w:rPr>
      </w:pPr>
      <w:r w:rsidRPr="00BE1F85">
        <w:rPr>
          <w:rFonts w:cstheme="majorBidi"/>
          <w:color w:val="auto"/>
          <w:sz w:val="22"/>
        </w:rPr>
        <w:t xml:space="preserve">Gambar 6. Jawaban hasil pencarian dengan </w:t>
      </w:r>
      <w:proofErr w:type="spellStart"/>
      <w:r w:rsidRPr="00BE1F85">
        <w:rPr>
          <w:rFonts w:cstheme="majorBidi"/>
          <w:color w:val="auto"/>
          <w:sz w:val="22"/>
        </w:rPr>
        <w:t>chartGPT</w:t>
      </w:r>
      <w:proofErr w:type="spellEnd"/>
    </w:p>
    <w:p w14:paraId="4FB3AED9" w14:textId="77777777" w:rsidR="000B3EC3" w:rsidRPr="001672C2" w:rsidRDefault="000B3EC3" w:rsidP="000B3EC3">
      <w:pPr>
        <w:rPr>
          <w:rFonts w:cstheme="majorBidi"/>
          <w:color w:val="auto"/>
          <w:szCs w:val="24"/>
        </w:rPr>
      </w:pPr>
    </w:p>
    <w:p w14:paraId="3B47956C" w14:textId="77777777" w:rsidR="000B3EC3" w:rsidRDefault="000B3EC3" w:rsidP="000B3EC3">
      <w:pPr>
        <w:ind w:firstLine="360"/>
        <w:rPr>
          <w:rFonts w:cstheme="majorBidi"/>
          <w:color w:val="auto"/>
          <w:szCs w:val="24"/>
        </w:rPr>
      </w:pPr>
      <w:r w:rsidRPr="001672C2">
        <w:rPr>
          <w:rFonts w:cstheme="majorBidi"/>
          <w:color w:val="auto"/>
          <w:szCs w:val="24"/>
        </w:rPr>
        <w:t xml:space="preserve">Dengan menggunakan aplikasi </w:t>
      </w:r>
      <w:proofErr w:type="spellStart"/>
      <w:r w:rsidRPr="001672C2">
        <w:rPr>
          <w:rFonts w:cstheme="majorBidi"/>
          <w:color w:val="auto"/>
          <w:szCs w:val="24"/>
        </w:rPr>
        <w:t>ChatGPT</w:t>
      </w:r>
      <w:proofErr w:type="spellEnd"/>
      <w:r w:rsidRPr="001672C2">
        <w:rPr>
          <w:rFonts w:cstheme="majorBidi"/>
          <w:color w:val="auto"/>
          <w:szCs w:val="24"/>
        </w:rPr>
        <w:t xml:space="preserve"> sebagai media pembelajaran khususnya pada mata pelajaran Pendidikan Agama Islam. Sehingga dapat merespons dan memberikan umpan balik terhadap jawaban siswa secara otomatis sehingga dapat meningkatkan pemahaman serta kualitas pembelajaran yang diterakan kepada siswa terhadap materi yang disampaikan oleh guru Pendidikan Agama Islam. </w:t>
      </w:r>
    </w:p>
    <w:p w14:paraId="443C1ADD" w14:textId="77777777" w:rsidR="000B3EC3" w:rsidRPr="001672C2" w:rsidRDefault="000B3EC3" w:rsidP="000B3EC3">
      <w:pPr>
        <w:ind w:firstLine="360"/>
        <w:rPr>
          <w:rFonts w:cstheme="majorBidi"/>
          <w:color w:val="auto"/>
          <w:szCs w:val="24"/>
        </w:rPr>
      </w:pPr>
      <w:r w:rsidRPr="001672C2">
        <w:rPr>
          <w:rFonts w:cstheme="majorBidi"/>
          <w:color w:val="auto"/>
          <w:szCs w:val="24"/>
        </w:rPr>
        <w:t xml:space="preserve">Implementasi </w:t>
      </w:r>
      <w:proofErr w:type="spellStart"/>
      <w:r w:rsidRPr="001672C2">
        <w:rPr>
          <w:rFonts w:cstheme="majorBidi"/>
          <w:color w:val="auto"/>
          <w:szCs w:val="24"/>
        </w:rPr>
        <w:t>ChatGPT</w:t>
      </w:r>
      <w:proofErr w:type="spellEnd"/>
      <w:r w:rsidRPr="001672C2">
        <w:rPr>
          <w:rFonts w:cstheme="majorBidi"/>
          <w:color w:val="auto"/>
          <w:szCs w:val="24"/>
        </w:rPr>
        <w:t xml:space="preserve"> dalam pembelajaran dapat membantu siswa mempelajari berbagai materi, seperti tentang </w:t>
      </w:r>
      <w:proofErr w:type="spellStart"/>
      <w:r w:rsidRPr="001672C2">
        <w:rPr>
          <w:rFonts w:cstheme="majorBidi"/>
          <w:color w:val="auto"/>
          <w:szCs w:val="24"/>
        </w:rPr>
        <w:t>tatacara</w:t>
      </w:r>
      <w:proofErr w:type="spellEnd"/>
      <w:r w:rsidRPr="001672C2">
        <w:rPr>
          <w:rFonts w:cstheme="majorBidi"/>
          <w:color w:val="auto"/>
          <w:szCs w:val="24"/>
        </w:rPr>
        <w:t xml:space="preserve"> perhitungan dan </w:t>
      </w:r>
      <w:r w:rsidRPr="001672C2">
        <w:rPr>
          <w:rFonts w:cstheme="majorBidi"/>
          <w:color w:val="auto"/>
          <w:szCs w:val="24"/>
        </w:rPr>
        <w:lastRenderedPageBreak/>
        <w:t xml:space="preserve">pembagian harta warisan. Untuk menggunakan aplikasi tersebut dapat mengikuti beberapa cara sebagai berikut: </w:t>
      </w:r>
    </w:p>
    <w:p w14:paraId="50DF66D4" w14:textId="77777777" w:rsidR="000B3EC3" w:rsidRPr="008720DE" w:rsidRDefault="000B3EC3" w:rsidP="000B3EC3">
      <w:pPr>
        <w:pStyle w:val="ListParagraph"/>
        <w:numPr>
          <w:ilvl w:val="1"/>
          <w:numId w:val="35"/>
        </w:numPr>
        <w:ind w:left="720"/>
        <w:rPr>
          <w:rFonts w:cstheme="majorBidi"/>
          <w:szCs w:val="24"/>
        </w:rPr>
      </w:pPr>
      <w:r w:rsidRPr="008720DE">
        <w:rPr>
          <w:rFonts w:cstheme="majorBidi"/>
          <w:szCs w:val="24"/>
        </w:rPr>
        <w:t xml:space="preserve">Bantuan Tugas dan Pertanyaan </w:t>
      </w:r>
      <w:proofErr w:type="spellStart"/>
      <w:r w:rsidRPr="008720DE">
        <w:rPr>
          <w:rFonts w:cstheme="majorBidi"/>
          <w:szCs w:val="24"/>
        </w:rPr>
        <w:t>ChatGPT</w:t>
      </w:r>
      <w:proofErr w:type="spellEnd"/>
      <w:r w:rsidRPr="008720DE">
        <w:rPr>
          <w:rFonts w:cstheme="majorBidi"/>
          <w:szCs w:val="24"/>
        </w:rPr>
        <w:t xml:space="preserve"> dapat digunakan sebagai alat bantu bagi siswa untuk mengerjakan tugas dan mengajukan pertanyaan atau konsep yang sulit dipahami. Siswa dapat mengajukan pertanyaan kepada </w:t>
      </w:r>
      <w:proofErr w:type="spellStart"/>
      <w:r w:rsidRPr="008720DE">
        <w:rPr>
          <w:rFonts w:cstheme="majorBidi"/>
          <w:szCs w:val="24"/>
        </w:rPr>
        <w:t>ChatGPT</w:t>
      </w:r>
      <w:proofErr w:type="spellEnd"/>
      <w:r w:rsidRPr="008720DE">
        <w:rPr>
          <w:rFonts w:cstheme="majorBidi"/>
          <w:szCs w:val="24"/>
        </w:rPr>
        <w:t xml:space="preserve"> dan sekaligus akan diberikan jawaban dengan bahasa yang sederhana. </w:t>
      </w:r>
    </w:p>
    <w:p w14:paraId="2578A4FD" w14:textId="77777777" w:rsidR="000B3EC3" w:rsidRPr="008720DE" w:rsidRDefault="000B3EC3" w:rsidP="000B3EC3">
      <w:pPr>
        <w:pStyle w:val="ListParagraph"/>
        <w:numPr>
          <w:ilvl w:val="1"/>
          <w:numId w:val="35"/>
        </w:numPr>
        <w:ind w:left="720"/>
        <w:rPr>
          <w:rFonts w:cstheme="majorBidi"/>
          <w:szCs w:val="24"/>
        </w:rPr>
      </w:pPr>
      <w:r w:rsidRPr="008720DE">
        <w:rPr>
          <w:rFonts w:cstheme="majorBidi"/>
          <w:szCs w:val="24"/>
        </w:rPr>
        <w:t xml:space="preserve">Menyediakan Materi Pembelajaran </w:t>
      </w:r>
      <w:proofErr w:type="spellStart"/>
      <w:r w:rsidRPr="008720DE">
        <w:rPr>
          <w:rFonts w:cstheme="majorBidi"/>
          <w:szCs w:val="24"/>
        </w:rPr>
        <w:t>ChatGPT</w:t>
      </w:r>
      <w:proofErr w:type="spellEnd"/>
      <w:r w:rsidRPr="008720DE">
        <w:rPr>
          <w:rFonts w:cstheme="majorBidi"/>
          <w:szCs w:val="24"/>
        </w:rPr>
        <w:t xml:space="preserve"> dapat menyediakan materi pembelajaran yang relevan dengan tema yang sedang dipelajari. Misalnya </w:t>
      </w:r>
      <w:proofErr w:type="spellStart"/>
      <w:r w:rsidRPr="008720DE">
        <w:rPr>
          <w:rFonts w:cstheme="majorBidi"/>
          <w:szCs w:val="24"/>
        </w:rPr>
        <w:t>ChatGPT</w:t>
      </w:r>
      <w:proofErr w:type="spellEnd"/>
      <w:r w:rsidRPr="008720DE">
        <w:rPr>
          <w:rFonts w:cstheme="majorBidi"/>
          <w:szCs w:val="24"/>
        </w:rPr>
        <w:t xml:space="preserve"> dapat menyediakan konsep, uraian penjelasan, dan contoh materi.</w:t>
      </w:r>
    </w:p>
    <w:p w14:paraId="205E4CD0" w14:textId="77777777" w:rsidR="000B3EC3" w:rsidRPr="008720DE" w:rsidRDefault="000B3EC3" w:rsidP="000B3EC3">
      <w:pPr>
        <w:pStyle w:val="ListParagraph"/>
        <w:numPr>
          <w:ilvl w:val="1"/>
          <w:numId w:val="35"/>
        </w:numPr>
        <w:ind w:left="720"/>
        <w:rPr>
          <w:rFonts w:cstheme="majorBidi"/>
          <w:szCs w:val="24"/>
        </w:rPr>
      </w:pPr>
      <w:r w:rsidRPr="008720DE">
        <w:rPr>
          <w:rFonts w:cstheme="majorBidi"/>
          <w:szCs w:val="24"/>
        </w:rPr>
        <w:t xml:space="preserve">Melatih Siswa Menulis Siswa dapat berlatih menulis menggunakan </w:t>
      </w:r>
      <w:proofErr w:type="spellStart"/>
      <w:r w:rsidRPr="008720DE">
        <w:rPr>
          <w:rFonts w:cstheme="majorBidi"/>
          <w:szCs w:val="24"/>
        </w:rPr>
        <w:t>ChatGPT</w:t>
      </w:r>
      <w:proofErr w:type="spellEnd"/>
      <w:r w:rsidRPr="008720DE">
        <w:rPr>
          <w:rFonts w:cstheme="majorBidi"/>
          <w:szCs w:val="24"/>
        </w:rPr>
        <w:t xml:space="preserve"> dengan cara memberikan kalimat awal yang selanjutnya dilengkapi oleh aplikasi sampai beberapa paragraf yang diinginkan. Hal ini dapat membantu siswa mengembangkan kreativitas kemampuan menulis. </w:t>
      </w:r>
    </w:p>
    <w:p w14:paraId="5CB5854D" w14:textId="77777777" w:rsidR="000B3EC3" w:rsidRPr="008720DE" w:rsidRDefault="000B3EC3" w:rsidP="000B3EC3">
      <w:pPr>
        <w:pStyle w:val="ListParagraph"/>
        <w:numPr>
          <w:ilvl w:val="1"/>
          <w:numId w:val="35"/>
        </w:numPr>
        <w:ind w:left="720"/>
        <w:rPr>
          <w:rFonts w:cstheme="majorBidi"/>
          <w:szCs w:val="24"/>
        </w:rPr>
      </w:pPr>
      <w:r w:rsidRPr="008720DE">
        <w:rPr>
          <w:rFonts w:cstheme="majorBidi"/>
          <w:szCs w:val="24"/>
        </w:rPr>
        <w:t xml:space="preserve">Diskusi Kelas Virtual </w:t>
      </w:r>
      <w:proofErr w:type="spellStart"/>
      <w:r w:rsidRPr="008720DE">
        <w:rPr>
          <w:rFonts w:cstheme="majorBidi"/>
          <w:szCs w:val="24"/>
        </w:rPr>
        <w:t>ChatGPT</w:t>
      </w:r>
      <w:proofErr w:type="spellEnd"/>
      <w:r w:rsidRPr="008720DE">
        <w:rPr>
          <w:rFonts w:cstheme="majorBidi"/>
          <w:szCs w:val="24"/>
        </w:rPr>
        <w:t xml:space="preserve"> bisa digunakan untuk diskusi kelas virtual. Siswa dapat memasukkan pertanyaan atau topik diskusi kemudian akan diberikan penjelasan atau pandangan yang lebih mendalam tentang topik tersebut. </w:t>
      </w:r>
    </w:p>
    <w:p w14:paraId="3AC7CE96" w14:textId="77777777" w:rsidR="000B3EC3" w:rsidRPr="008720DE" w:rsidRDefault="000B3EC3" w:rsidP="000B3EC3">
      <w:pPr>
        <w:pStyle w:val="ListParagraph"/>
        <w:numPr>
          <w:ilvl w:val="1"/>
          <w:numId w:val="35"/>
        </w:numPr>
        <w:ind w:left="720"/>
        <w:rPr>
          <w:rFonts w:cstheme="majorBidi"/>
          <w:szCs w:val="24"/>
        </w:rPr>
      </w:pPr>
      <w:r w:rsidRPr="008720DE">
        <w:rPr>
          <w:rFonts w:cstheme="majorBidi"/>
          <w:szCs w:val="24"/>
        </w:rPr>
        <w:t xml:space="preserve">Latihan Soal Pilihan Ganda Siswa meminta </w:t>
      </w:r>
      <w:proofErr w:type="spellStart"/>
      <w:r w:rsidRPr="008720DE">
        <w:rPr>
          <w:rFonts w:cstheme="majorBidi"/>
          <w:szCs w:val="24"/>
        </w:rPr>
        <w:t>ChatGPT</w:t>
      </w:r>
      <w:proofErr w:type="spellEnd"/>
      <w:r w:rsidRPr="008720DE">
        <w:rPr>
          <w:rFonts w:cstheme="majorBidi"/>
          <w:szCs w:val="24"/>
        </w:rPr>
        <w:t xml:space="preserve"> untuk membuat latihan soal pilihan ganda yang berkaitan dengan materi pembelajaran. Hal ini bisa menjadi cara efektif untuk menghasilkan latihan yang sesuai dengan materi yang sedang dipelajari.</w:t>
      </w:r>
    </w:p>
    <w:p w14:paraId="1E4D34C0" w14:textId="77777777" w:rsidR="000B3EC3" w:rsidRPr="001672C2" w:rsidRDefault="000B3EC3" w:rsidP="000B3EC3">
      <w:pPr>
        <w:rPr>
          <w:rFonts w:cstheme="majorBidi"/>
          <w:color w:val="auto"/>
          <w:szCs w:val="24"/>
        </w:rPr>
      </w:pPr>
    </w:p>
    <w:p w14:paraId="12ED5E94" w14:textId="77777777" w:rsidR="000B3EC3" w:rsidRPr="008720DE" w:rsidRDefault="000B3EC3" w:rsidP="00C32ECB">
      <w:pPr>
        <w:pStyle w:val="ListParagraph"/>
        <w:numPr>
          <w:ilvl w:val="0"/>
          <w:numId w:val="33"/>
        </w:numPr>
        <w:spacing w:after="120"/>
        <w:ind w:left="360"/>
        <w:rPr>
          <w:rFonts w:cstheme="majorBidi"/>
          <w:b/>
          <w:bCs/>
          <w:szCs w:val="24"/>
        </w:rPr>
      </w:pPr>
      <w:r w:rsidRPr="008720DE">
        <w:rPr>
          <w:rFonts w:cstheme="majorBidi"/>
          <w:b/>
          <w:bCs/>
          <w:szCs w:val="24"/>
        </w:rPr>
        <w:t>Cara Meningkatkan Kualitas Pembelajaran</w:t>
      </w:r>
    </w:p>
    <w:p w14:paraId="3752096A" w14:textId="77777777" w:rsidR="000B3EC3" w:rsidRDefault="000B3EC3" w:rsidP="000B3EC3">
      <w:pPr>
        <w:ind w:firstLine="360"/>
        <w:rPr>
          <w:rFonts w:cstheme="majorBidi"/>
          <w:color w:val="auto"/>
          <w:szCs w:val="24"/>
        </w:rPr>
      </w:pPr>
      <w:r w:rsidRPr="001672C2">
        <w:rPr>
          <w:rFonts w:cstheme="majorBidi"/>
          <w:color w:val="auto"/>
          <w:szCs w:val="24"/>
        </w:rPr>
        <w:t xml:space="preserve">Cara meningkatkan kualitas pembelajaran berkaitan erat dengan bagaimana peran guru dalam menyajikan materi secara inovatif, merangsang kreativitas siswa, dan memfasilitasi lingkungan belajar yang inklusif. Oleh karenanya, cara meningkatkan kualitas guru menjadi salah satu kunci utama. Kualitas pembelajaran adalah indikator utama efektivitas suatu sistem pendidikan. Kualitas ini mencakup berbagai aspek, seperti relevansi kurikulum, metode pengajaran yang inovatif, serta kemampuan guru dalam mengelola dan memotivasi siswa. </w:t>
      </w:r>
    </w:p>
    <w:p w14:paraId="0B55BB28" w14:textId="77777777" w:rsidR="000B3EC3" w:rsidRDefault="000B3EC3" w:rsidP="000B3EC3">
      <w:pPr>
        <w:ind w:firstLine="360"/>
        <w:rPr>
          <w:rFonts w:cstheme="majorBidi"/>
          <w:color w:val="auto"/>
          <w:szCs w:val="24"/>
        </w:rPr>
      </w:pPr>
      <w:r w:rsidRPr="001672C2">
        <w:rPr>
          <w:rFonts w:cstheme="majorBidi"/>
          <w:color w:val="auto"/>
          <w:szCs w:val="24"/>
        </w:rPr>
        <w:t>Selain itu, peningkatan kualitas pembelajaran juga mencerminkan sejauh mana siswa dapat mengembangkan pemahaman yang mendalam, keterampilan praktis, dan kemampuan berpikir kritis. Pemahaman konsep ini membantu merancang strategi pendidikan yang lebih efektif dan mendukung perkembangan komprehensif siswa di era yang terus berubah.</w:t>
      </w:r>
      <w:r>
        <w:rPr>
          <w:rFonts w:cstheme="majorBidi"/>
          <w:color w:val="auto"/>
          <w:szCs w:val="24"/>
        </w:rPr>
        <w:t xml:space="preserve"> </w:t>
      </w:r>
      <w:r w:rsidRPr="001672C2">
        <w:rPr>
          <w:rFonts w:cstheme="majorBidi"/>
          <w:color w:val="auto"/>
          <w:szCs w:val="24"/>
        </w:rPr>
        <w:t xml:space="preserve">Mendikbud telah menyiapkan strategi yang komprehensif untuk bisa meningkatkan kualitas </w:t>
      </w:r>
      <w:r w:rsidRPr="001672C2">
        <w:rPr>
          <w:rFonts w:cstheme="majorBidi"/>
          <w:color w:val="auto"/>
          <w:szCs w:val="24"/>
        </w:rPr>
        <w:lastRenderedPageBreak/>
        <w:t>pembelajaran sehingga nanti di tahun 2024 atau tahun 2025 saat tes PISA berikutnya bisa terlihat akan ada peningkatan, sebagai berikut:</w:t>
      </w:r>
    </w:p>
    <w:p w14:paraId="59550418" w14:textId="77777777" w:rsidR="000B3EC3" w:rsidRDefault="000B3EC3" w:rsidP="000B3EC3">
      <w:pPr>
        <w:ind w:firstLine="360"/>
        <w:rPr>
          <w:rFonts w:cstheme="majorBidi"/>
          <w:color w:val="auto"/>
          <w:szCs w:val="24"/>
        </w:rPr>
      </w:pPr>
      <w:r w:rsidRPr="000B3EC3">
        <w:rPr>
          <w:rFonts w:cstheme="majorBidi"/>
          <w:i/>
          <w:iCs/>
          <w:color w:val="auto"/>
          <w:szCs w:val="24"/>
        </w:rPr>
        <w:t>Pertama</w:t>
      </w:r>
      <w:r w:rsidRPr="000B3EC3">
        <w:rPr>
          <w:rFonts w:cstheme="majorBidi"/>
          <w:color w:val="auto"/>
          <w:szCs w:val="24"/>
        </w:rPr>
        <w:t>, perubahan yang paling mendesak adalah mengubah standar penilaian yang digunakan dalam sistem pendidikan. Standar penilaian saat ini sering kali tidak sepenuhnya mencerminkan kemampuan dan potensi siswa secara menyeluruh. Oleh karena itu, revisi terhadap standar penilaian perlu dilakukan untuk memastikan bahwa evaluasi terhadap siswa lebih holistik dan mencakup berbagai aspek, termasuk kemampuan berpikir kritis, kreativitas, serta keterampilan sosial dan emosional. Dengan standar penilaian yang lebih komprehensif, diharapkan kualitas pendidikan dapat lebih ditingkatkan, dan siswa dapat dinilai berdasarkan berbagai dimensi yang mencerminkan kemajuan mereka secara lebih akurat.</w:t>
      </w:r>
    </w:p>
    <w:p w14:paraId="1ACEE049" w14:textId="77777777" w:rsidR="000B3EC3" w:rsidRDefault="000B3EC3" w:rsidP="000B3EC3">
      <w:pPr>
        <w:ind w:firstLine="360"/>
        <w:rPr>
          <w:rFonts w:cstheme="majorBidi"/>
          <w:color w:val="auto"/>
          <w:szCs w:val="24"/>
        </w:rPr>
      </w:pPr>
      <w:r w:rsidRPr="000B3EC3">
        <w:rPr>
          <w:rFonts w:cstheme="majorBidi"/>
          <w:i/>
          <w:iCs/>
          <w:color w:val="auto"/>
          <w:szCs w:val="24"/>
        </w:rPr>
        <w:t>Kedua</w:t>
      </w:r>
      <w:r w:rsidRPr="000B3EC3">
        <w:rPr>
          <w:rFonts w:cstheme="majorBidi"/>
          <w:color w:val="auto"/>
          <w:szCs w:val="24"/>
        </w:rPr>
        <w:t xml:space="preserve">, transformasi kepemimpinan sekolah menjadi langkah penting berikutnya. Pemilihan kepala sekolah yang tepat sangat menentukan arah dan kualitas pendidikan di suatu sekolah. Dalam hal ini, penting untuk memastikan bahwa guru-guru penggerak terbaik, yang telah menunjukkan dedikasi dan inovasi dalam pengajaran, ditempatkan pada posisi kepemimpinan. Dengan menempatkan mereka sebagai kepala sekolah, diharapkan mereka dapat membawa perubahan positif dan </w:t>
      </w:r>
      <w:proofErr w:type="spellStart"/>
      <w:r w:rsidRPr="000B3EC3">
        <w:rPr>
          <w:rFonts w:cstheme="majorBidi"/>
          <w:color w:val="auto"/>
          <w:szCs w:val="24"/>
        </w:rPr>
        <w:t>inspiratif</w:t>
      </w:r>
      <w:proofErr w:type="spellEnd"/>
      <w:r w:rsidRPr="000B3EC3">
        <w:rPr>
          <w:rFonts w:cstheme="majorBidi"/>
          <w:color w:val="auto"/>
          <w:szCs w:val="24"/>
        </w:rPr>
        <w:t xml:space="preserve"> di lingkungan sekolah, mendorong guru lain untuk terus berkembang, dan menciptakan iklim pendidikan yang mendukung peningkatan kualitas pembelajaran.</w:t>
      </w:r>
    </w:p>
    <w:p w14:paraId="402EE5B1" w14:textId="0D7F1CF3" w:rsidR="000B3EC3" w:rsidRDefault="000B3EC3" w:rsidP="000B3EC3">
      <w:pPr>
        <w:ind w:firstLine="360"/>
        <w:rPr>
          <w:rFonts w:cstheme="majorBidi"/>
          <w:color w:val="auto"/>
          <w:szCs w:val="24"/>
        </w:rPr>
      </w:pPr>
      <w:r w:rsidRPr="000B3EC3">
        <w:rPr>
          <w:rFonts w:cstheme="majorBidi"/>
          <w:i/>
          <w:iCs/>
          <w:color w:val="auto"/>
          <w:szCs w:val="24"/>
        </w:rPr>
        <w:t>Ketiga</w:t>
      </w:r>
      <w:r w:rsidRPr="000B3EC3">
        <w:rPr>
          <w:rFonts w:cstheme="majorBidi"/>
          <w:color w:val="auto"/>
          <w:szCs w:val="24"/>
        </w:rPr>
        <w:t xml:space="preserve">, peningkatan kualitas Pendidikan Profesi Guru (PPG) menjadi fokus utama untuk memastikan bahwa guru-guru baru yang dihasilkan memiliki kompetensi yang tinggi dan misi yang jelas untuk memprioritaskan kebutuhan siswa. Program PPG harus didesain sedemikian rupa sehingga mampu mencetak guru yang tidak hanya menguasai materi ajar, tetapi juga memiliki kemampuan </w:t>
      </w:r>
      <w:proofErr w:type="spellStart"/>
      <w:r w:rsidRPr="000B3EC3">
        <w:rPr>
          <w:rFonts w:cstheme="majorBidi"/>
          <w:color w:val="auto"/>
          <w:szCs w:val="24"/>
        </w:rPr>
        <w:t>pedagogik</w:t>
      </w:r>
      <w:proofErr w:type="spellEnd"/>
      <w:r w:rsidRPr="000B3EC3">
        <w:rPr>
          <w:rFonts w:cstheme="majorBidi"/>
          <w:color w:val="auto"/>
          <w:szCs w:val="24"/>
        </w:rPr>
        <w:t xml:space="preserve"> yang unggul serta dedikasi untuk mengembangkan potensi siswa secara maksimal. Selain itu, transformasi pengajaran yang disesuaikan dengan tingkat kemampuan siswa perlu diimplementasikan untuk memastikan setiap siswa mendapatkan pengalaman belajar yang sesuai dengan kebutuhan mereka. Untuk memastikan semua perubahan ini berjalan dengan efektif, kemitraan antara kementerian, pemerintah daerah, dan berbagai organisasi penggerak perlu ditingkatkan, sehingga transformasi pendidikan dapat dilakukan secara menyeluruh dan berkelanjutan.</w:t>
      </w:r>
    </w:p>
    <w:p w14:paraId="6086543E" w14:textId="77777777" w:rsidR="000B3EC3" w:rsidRPr="001672C2" w:rsidRDefault="000B3EC3" w:rsidP="000B3EC3">
      <w:pPr>
        <w:ind w:firstLine="360"/>
        <w:rPr>
          <w:rFonts w:cstheme="majorBidi"/>
          <w:color w:val="auto"/>
          <w:szCs w:val="24"/>
        </w:rPr>
      </w:pPr>
    </w:p>
    <w:p w14:paraId="622E9017" w14:textId="77777777" w:rsidR="000B3EC3" w:rsidRPr="001672C2" w:rsidRDefault="000B3EC3" w:rsidP="000B3EC3">
      <w:pPr>
        <w:pStyle w:val="Heading1"/>
      </w:pPr>
      <w:r w:rsidRPr="001672C2">
        <w:t xml:space="preserve">Kesimpulan </w:t>
      </w:r>
    </w:p>
    <w:p w14:paraId="2F5AA590" w14:textId="77777777" w:rsidR="000B3EC3" w:rsidRDefault="000B3EC3" w:rsidP="000B3EC3">
      <w:pPr>
        <w:ind w:firstLine="360"/>
        <w:rPr>
          <w:rFonts w:cstheme="majorBidi"/>
          <w:color w:val="auto"/>
          <w:szCs w:val="24"/>
        </w:rPr>
      </w:pPr>
      <w:r w:rsidRPr="001672C2">
        <w:rPr>
          <w:rFonts w:cstheme="majorBidi"/>
          <w:color w:val="auto"/>
          <w:szCs w:val="24"/>
        </w:rPr>
        <w:t>Telah dikemukakan dengan mendetail bahwa pendidikan menjadi salah satu barometer kemajuan sebuah Negara, dengan alasan inilah sebuah Negara akan melakukan berbagai kebijakan agar pendidikannya semakin maju di</w:t>
      </w:r>
      <w:r>
        <w:rPr>
          <w:rFonts w:cstheme="majorBidi"/>
          <w:color w:val="auto"/>
          <w:szCs w:val="24"/>
        </w:rPr>
        <w:t xml:space="preserve"> </w:t>
      </w:r>
      <w:r w:rsidRPr="001672C2">
        <w:rPr>
          <w:rFonts w:cstheme="majorBidi"/>
          <w:color w:val="auto"/>
          <w:szCs w:val="24"/>
        </w:rPr>
        <w:t xml:space="preserve">tengah arus globalisasi yang terus bergerak dengan cepat. Sebab dengan bekal pendidikan </w:t>
      </w:r>
      <w:r w:rsidRPr="001672C2">
        <w:rPr>
          <w:rFonts w:cstheme="majorBidi"/>
          <w:color w:val="auto"/>
          <w:szCs w:val="24"/>
        </w:rPr>
        <w:lastRenderedPageBreak/>
        <w:t xml:space="preserve">yang maju sebuah Negara akan memperoleh kemajuan dalam berbagai bidang, semisal bidang teknologi, ekonomi, sosial juga kebudayaannya. </w:t>
      </w:r>
    </w:p>
    <w:p w14:paraId="438E4BAC" w14:textId="77777777" w:rsidR="000B3EC3" w:rsidRDefault="000B3EC3" w:rsidP="000B3EC3">
      <w:pPr>
        <w:ind w:firstLine="360"/>
        <w:rPr>
          <w:rFonts w:cstheme="majorBidi"/>
          <w:color w:val="auto"/>
          <w:szCs w:val="24"/>
        </w:rPr>
      </w:pPr>
      <w:r w:rsidRPr="001672C2">
        <w:rPr>
          <w:rFonts w:cstheme="majorBidi"/>
          <w:color w:val="auto"/>
          <w:szCs w:val="24"/>
        </w:rPr>
        <w:t xml:space="preserve">Dalam konteks dinamika pembelajaran dan pengejaran di era digital yang telah diulas di atas, dapat ditarik kesimpulan sebagai berikut: </w:t>
      </w:r>
      <w:r>
        <w:rPr>
          <w:rFonts w:cstheme="majorBidi"/>
          <w:color w:val="auto"/>
          <w:szCs w:val="24"/>
        </w:rPr>
        <w:t xml:space="preserve"> </w:t>
      </w:r>
      <w:r w:rsidRPr="001672C2">
        <w:rPr>
          <w:rFonts w:cstheme="majorBidi"/>
          <w:color w:val="auto"/>
          <w:szCs w:val="24"/>
        </w:rPr>
        <w:t xml:space="preserve">Dinamika dalam dunia pendidikan akan terus terjadi seiring dengan perubahan itu sendiri. Karenanya unsur ini bergerak dengan dinamis, sehingga faktor eksternal juga faktor internal yang ditimbulkannya harus diimbangi dengan langkah yang tepat dan akomodatif. Perubahan pola pendidikan dunia dan perubahan kurikulum, idealnya dijadikan sebagai spirit untuk membangkitkan semangat juang dalam memajukan pendidikan dan bukan malah sebaliknya, adanya perubahan tersebut malah menyurutkan daya juang seorang pendidik. </w:t>
      </w:r>
    </w:p>
    <w:p w14:paraId="44F9CE77" w14:textId="77777777" w:rsidR="000B3EC3" w:rsidRDefault="000B3EC3" w:rsidP="000B3EC3">
      <w:pPr>
        <w:ind w:firstLine="360"/>
        <w:rPr>
          <w:rFonts w:cstheme="majorBidi"/>
          <w:color w:val="auto"/>
          <w:szCs w:val="24"/>
        </w:rPr>
      </w:pPr>
      <w:r w:rsidRPr="001672C2">
        <w:rPr>
          <w:rFonts w:cstheme="majorBidi"/>
          <w:color w:val="auto"/>
          <w:szCs w:val="24"/>
        </w:rPr>
        <w:t xml:space="preserve">Dalam konteks pengajaran, guru yang hadir di era digital harus dapat mengikuti ritme dan irama yang berkembang di masa ini, seorang pendidik tidak boleh statis dengan statusnya yang dulu, sehingga guru dapat mengikuti perkembangan secara dinamis serta dapat memanfaatkan kemajuan teknologi informasi sebagai salah satu media dalam menjalankan tugasnya sebagai seorang pengajar. Kehadiran guru di kelas dengan kemajuan teknologi harus dapat dimanfaatkan sebagai salah satu sumber belajar yang memiliki nilai kebaruan, sehingga akses informasi yang diberikan oleh guru sebagai pendidik dan siswa sebagai peserta didik bisa lebih banyak, variatif dan konstruktif. </w:t>
      </w:r>
    </w:p>
    <w:p w14:paraId="3E7281EC" w14:textId="77777777" w:rsidR="000B3EC3" w:rsidRPr="001672C2" w:rsidRDefault="000B3EC3" w:rsidP="000B3EC3">
      <w:pPr>
        <w:ind w:firstLine="360"/>
        <w:rPr>
          <w:rFonts w:cstheme="majorBidi"/>
          <w:color w:val="auto"/>
          <w:szCs w:val="24"/>
        </w:rPr>
      </w:pPr>
      <w:r w:rsidRPr="001672C2">
        <w:rPr>
          <w:rFonts w:cstheme="majorBidi"/>
          <w:color w:val="auto"/>
          <w:szCs w:val="24"/>
        </w:rPr>
        <w:t>Pembelajaran di era digital memiliki karakteristik yang berbeda dengan pembelajaran siswa pada masa sebelum ini, generasi di era ini adalah mereka yang berk</w:t>
      </w:r>
      <w:r>
        <w:rPr>
          <w:rFonts w:cstheme="majorBidi"/>
          <w:color w:val="auto"/>
          <w:szCs w:val="24"/>
        </w:rPr>
        <w:t>arakter</w:t>
      </w:r>
      <w:r w:rsidRPr="001672C2">
        <w:rPr>
          <w:rFonts w:cstheme="majorBidi"/>
          <w:color w:val="auto"/>
          <w:szCs w:val="24"/>
        </w:rPr>
        <w:t xml:space="preserve"> digital. Siswa pada masa ini lahir, tumbuh dan besar bersentuhan langsung dengan dunia digital, sehingga arus informasi yang diperoleh akan berbeda dengan siswa sebelumnya. Oleh karenanya, guru sebagai mitra dalam belajar harus mampu mendesain kegiatan pembelajaran sehingga siswa memperoleh informasi lebih banyak dibanding waktu yang disediakan.</w:t>
      </w:r>
    </w:p>
    <w:p w14:paraId="6D47130E" w14:textId="77777777" w:rsidR="000B3EC3" w:rsidRPr="008720DE" w:rsidRDefault="000B3EC3" w:rsidP="000B3EC3">
      <w:pPr>
        <w:widowControl w:val="0"/>
        <w:autoSpaceDE w:val="0"/>
        <w:autoSpaceDN w:val="0"/>
        <w:adjustRightInd w:val="0"/>
        <w:rPr>
          <w:rFonts w:eastAsiaTheme="minorEastAsia" w:cstheme="majorBidi"/>
          <w:szCs w:val="24"/>
        </w:rPr>
      </w:pPr>
    </w:p>
    <w:p w14:paraId="74DDF299" w14:textId="77777777" w:rsidR="000B3EC3" w:rsidRPr="000850C6" w:rsidRDefault="000B3EC3" w:rsidP="000B3EC3">
      <w:pPr>
        <w:pStyle w:val="ListParagraph"/>
        <w:widowControl w:val="0"/>
        <w:autoSpaceDE w:val="0"/>
        <w:autoSpaceDN w:val="0"/>
        <w:adjustRightInd w:val="0"/>
        <w:spacing w:after="120"/>
        <w:ind w:left="0" w:firstLine="0"/>
        <w:rPr>
          <w:rFonts w:cs="Times New Roman"/>
          <w:b/>
          <w:bCs/>
          <w:szCs w:val="24"/>
        </w:rPr>
      </w:pPr>
      <w:r w:rsidRPr="000850C6">
        <w:rPr>
          <w:b/>
          <w:bCs/>
          <w:szCs w:val="24"/>
        </w:rPr>
        <w:t>Daftar Pustaka</w:t>
      </w:r>
    </w:p>
    <w:p w14:paraId="01B0BC71" w14:textId="77777777" w:rsidR="000B3EC3" w:rsidRPr="000B3EC3" w:rsidRDefault="000B3EC3" w:rsidP="000B3EC3">
      <w:pPr>
        <w:ind w:left="567" w:hanging="567"/>
        <w:rPr>
          <w:szCs w:val="24"/>
        </w:rPr>
      </w:pPr>
      <w:r w:rsidRPr="000B3EC3">
        <w:rPr>
          <w:szCs w:val="24"/>
        </w:rPr>
        <w:t>Afif, N. (1970). Pengajaran dan Pembelajaran di Era Digital. IQ (Ilmu Al-Qur’an): Jurnal Pendidikan Islam, 2(01), 117–129. https://doi.org/10.37542/iq.v2i01.28</w:t>
      </w:r>
    </w:p>
    <w:p w14:paraId="7439DB0B" w14:textId="77777777" w:rsidR="000B3EC3" w:rsidRPr="000B3EC3" w:rsidRDefault="000B3EC3" w:rsidP="000B3EC3">
      <w:pPr>
        <w:ind w:left="567" w:hanging="567"/>
        <w:rPr>
          <w:szCs w:val="24"/>
        </w:rPr>
      </w:pPr>
      <w:r w:rsidRPr="000B3EC3">
        <w:rPr>
          <w:szCs w:val="24"/>
        </w:rPr>
        <w:t xml:space="preserve">H.I.A, P. (2023). Implementasi Penggunaan Media </w:t>
      </w:r>
      <w:proofErr w:type="spellStart"/>
      <w:r w:rsidRPr="000B3EC3">
        <w:rPr>
          <w:szCs w:val="24"/>
        </w:rPr>
        <w:t>ChatGPT</w:t>
      </w:r>
      <w:proofErr w:type="spellEnd"/>
      <w:r w:rsidRPr="000B3EC3">
        <w:rPr>
          <w:szCs w:val="24"/>
        </w:rPr>
        <w:t xml:space="preserve"> dalam Pembelajaran Era Digital. </w:t>
      </w:r>
      <w:proofErr w:type="spellStart"/>
      <w:r w:rsidRPr="000B3EC3">
        <w:rPr>
          <w:szCs w:val="24"/>
        </w:rPr>
        <w:t>Journal</w:t>
      </w:r>
      <w:proofErr w:type="spellEnd"/>
      <w:r w:rsidRPr="000B3EC3">
        <w:rPr>
          <w:szCs w:val="24"/>
        </w:rPr>
        <w:t xml:space="preserve"> </w:t>
      </w:r>
      <w:proofErr w:type="spellStart"/>
      <w:r w:rsidRPr="000B3EC3">
        <w:rPr>
          <w:szCs w:val="24"/>
        </w:rPr>
        <w:t>of</w:t>
      </w:r>
      <w:proofErr w:type="spellEnd"/>
      <w:r w:rsidRPr="000B3EC3">
        <w:rPr>
          <w:szCs w:val="24"/>
        </w:rPr>
        <w:t xml:space="preserve"> </w:t>
      </w:r>
      <w:proofErr w:type="spellStart"/>
      <w:r w:rsidRPr="000B3EC3">
        <w:rPr>
          <w:szCs w:val="24"/>
        </w:rPr>
        <w:t>Educational</w:t>
      </w:r>
      <w:proofErr w:type="spellEnd"/>
      <w:r w:rsidRPr="000B3EC3">
        <w:rPr>
          <w:szCs w:val="24"/>
        </w:rPr>
        <w:t xml:space="preserve"> </w:t>
      </w:r>
      <w:proofErr w:type="spellStart"/>
      <w:r w:rsidRPr="000B3EC3">
        <w:rPr>
          <w:szCs w:val="24"/>
        </w:rPr>
        <w:t>and</w:t>
      </w:r>
      <w:proofErr w:type="spellEnd"/>
      <w:r w:rsidRPr="000B3EC3">
        <w:rPr>
          <w:szCs w:val="24"/>
        </w:rPr>
        <w:t xml:space="preserve"> </w:t>
      </w:r>
      <w:proofErr w:type="spellStart"/>
      <w:r w:rsidRPr="000B3EC3">
        <w:rPr>
          <w:szCs w:val="24"/>
        </w:rPr>
        <w:t>Cultural</w:t>
      </w:r>
      <w:proofErr w:type="spellEnd"/>
      <w:r w:rsidRPr="000B3EC3">
        <w:rPr>
          <w:szCs w:val="24"/>
        </w:rPr>
        <w:t xml:space="preserve"> </w:t>
      </w:r>
      <w:proofErr w:type="spellStart"/>
      <w:r w:rsidRPr="000B3EC3">
        <w:rPr>
          <w:szCs w:val="24"/>
        </w:rPr>
        <w:t>Studies</w:t>
      </w:r>
      <w:proofErr w:type="spellEnd"/>
      <w:r w:rsidRPr="000B3EC3">
        <w:rPr>
          <w:szCs w:val="24"/>
        </w:rPr>
        <w:t>, 2(2), 1–8. https://jurnal.litnuspublisher.com/index.php/jecs/article/download/156/163</w:t>
      </w:r>
    </w:p>
    <w:p w14:paraId="6A952457" w14:textId="77777777" w:rsidR="000B3EC3" w:rsidRPr="000B3EC3" w:rsidRDefault="000B3EC3" w:rsidP="000B3EC3">
      <w:pPr>
        <w:ind w:left="567" w:hanging="567"/>
        <w:rPr>
          <w:szCs w:val="24"/>
        </w:rPr>
      </w:pPr>
      <w:r w:rsidRPr="000B3EC3">
        <w:rPr>
          <w:szCs w:val="24"/>
        </w:rPr>
        <w:t xml:space="preserve">Hasibuan, A., Setiawan, A., Daud, M., Siregar, W. V., </w:t>
      </w:r>
      <w:proofErr w:type="spellStart"/>
      <w:r w:rsidRPr="000B3EC3">
        <w:rPr>
          <w:szCs w:val="24"/>
        </w:rPr>
        <w:t>Baidhawi</w:t>
      </w:r>
      <w:proofErr w:type="spellEnd"/>
      <w:r w:rsidRPr="000B3EC3">
        <w:rPr>
          <w:szCs w:val="24"/>
        </w:rPr>
        <w:t xml:space="preserve">, B., </w:t>
      </w:r>
      <w:proofErr w:type="spellStart"/>
      <w:r w:rsidRPr="000B3EC3">
        <w:rPr>
          <w:szCs w:val="24"/>
        </w:rPr>
        <w:t>Hendrival</w:t>
      </w:r>
      <w:proofErr w:type="spellEnd"/>
      <w:r w:rsidRPr="000B3EC3">
        <w:rPr>
          <w:szCs w:val="24"/>
        </w:rPr>
        <w:t>, H., Kurniawan, R., &amp; Safina, P. A. (2022). Peningkatan Kualitas Pembelajaran Melalui Variasi Pembelajaran Online di Kabupaten Aceh Singkil. Jurnal Solusi Masyarakat Dikara, 2(2), 62–67.</w:t>
      </w:r>
    </w:p>
    <w:p w14:paraId="76A00B5F" w14:textId="77777777" w:rsidR="000B3EC3" w:rsidRPr="000B3EC3" w:rsidRDefault="000B3EC3" w:rsidP="000B3EC3">
      <w:pPr>
        <w:ind w:left="567" w:hanging="567"/>
        <w:rPr>
          <w:szCs w:val="24"/>
        </w:rPr>
      </w:pPr>
      <w:r w:rsidRPr="000B3EC3">
        <w:rPr>
          <w:szCs w:val="24"/>
        </w:rPr>
        <w:lastRenderedPageBreak/>
        <w:t xml:space="preserve">Sholikhati, N. I., &amp; Astuti, N. (2023). Peningkatan Kualitas Pembelajaran Dengan Media </w:t>
      </w:r>
      <w:proofErr w:type="spellStart"/>
      <w:r w:rsidRPr="000B3EC3">
        <w:rPr>
          <w:szCs w:val="24"/>
        </w:rPr>
        <w:t>Powtoon</w:t>
      </w:r>
      <w:proofErr w:type="spellEnd"/>
      <w:r w:rsidRPr="000B3EC3">
        <w:rPr>
          <w:szCs w:val="24"/>
        </w:rPr>
        <w:t>. ENGAGEMENT: Jurnal Pengabdian Masyarakat, 2(2), 78–84. https://doi.org/10.58355/engagement.v2i2.26</w:t>
      </w:r>
    </w:p>
    <w:p w14:paraId="74E13FAF" w14:textId="77777777" w:rsidR="000B3EC3" w:rsidRPr="000B3EC3" w:rsidRDefault="000B3EC3" w:rsidP="000B3EC3">
      <w:pPr>
        <w:ind w:left="567" w:hanging="567"/>
        <w:rPr>
          <w:szCs w:val="24"/>
        </w:rPr>
      </w:pPr>
      <w:r w:rsidRPr="000B3EC3">
        <w:rPr>
          <w:szCs w:val="24"/>
        </w:rPr>
        <w:t xml:space="preserve">Yunus, R. (2018). Teori Belajar </w:t>
      </w:r>
      <w:proofErr w:type="spellStart"/>
      <w:r w:rsidRPr="000B3EC3">
        <w:rPr>
          <w:szCs w:val="24"/>
        </w:rPr>
        <w:t>Sibernatik</w:t>
      </w:r>
      <w:proofErr w:type="spellEnd"/>
      <w:r w:rsidRPr="000B3EC3">
        <w:rPr>
          <w:szCs w:val="24"/>
        </w:rPr>
        <w:t xml:space="preserve"> dan Implementasinya Dalam Pelaksanaan Diklat. </w:t>
      </w:r>
      <w:proofErr w:type="spellStart"/>
      <w:r w:rsidRPr="000B3EC3">
        <w:rPr>
          <w:szCs w:val="24"/>
        </w:rPr>
        <w:t>Journal</w:t>
      </w:r>
      <w:proofErr w:type="spellEnd"/>
      <w:r w:rsidRPr="000B3EC3">
        <w:rPr>
          <w:szCs w:val="24"/>
        </w:rPr>
        <w:t xml:space="preserve"> of </w:t>
      </w:r>
      <w:proofErr w:type="spellStart"/>
      <w:r w:rsidRPr="000B3EC3">
        <w:rPr>
          <w:szCs w:val="24"/>
        </w:rPr>
        <w:t>Education</w:t>
      </w:r>
      <w:proofErr w:type="spellEnd"/>
      <w:r w:rsidRPr="000B3EC3">
        <w:rPr>
          <w:szCs w:val="24"/>
        </w:rPr>
        <w:t xml:space="preserve"> </w:t>
      </w:r>
      <w:proofErr w:type="spellStart"/>
      <w:r w:rsidRPr="000B3EC3">
        <w:rPr>
          <w:szCs w:val="24"/>
        </w:rPr>
        <w:t>Science</w:t>
      </w:r>
      <w:proofErr w:type="spellEnd"/>
      <w:r w:rsidRPr="000B3EC3">
        <w:rPr>
          <w:szCs w:val="24"/>
        </w:rPr>
        <w:t>, 4(2), 32–41.</w:t>
      </w:r>
    </w:p>
    <w:p w14:paraId="0055064D" w14:textId="2822BAE0" w:rsidR="000B3EC3" w:rsidRPr="000B3EC3" w:rsidRDefault="000B3EC3" w:rsidP="000B3EC3">
      <w:pPr>
        <w:ind w:left="567" w:hanging="567"/>
        <w:rPr>
          <w:szCs w:val="24"/>
        </w:rPr>
      </w:pPr>
      <w:proofErr w:type="spellStart"/>
      <w:r w:rsidRPr="000B3EC3">
        <w:rPr>
          <w:szCs w:val="24"/>
        </w:rPr>
        <w:t>Winastwan</w:t>
      </w:r>
      <w:proofErr w:type="spellEnd"/>
      <w:r w:rsidRPr="000B3EC3">
        <w:rPr>
          <w:szCs w:val="24"/>
        </w:rPr>
        <w:t xml:space="preserve"> Gora dan Sunarto, (2018) PAKEMATIK: </w:t>
      </w:r>
      <w:proofErr w:type="spellStart"/>
      <w:r w:rsidRPr="000B3EC3">
        <w:rPr>
          <w:szCs w:val="24"/>
        </w:rPr>
        <w:t>Setrategi</w:t>
      </w:r>
      <w:proofErr w:type="spellEnd"/>
      <w:r w:rsidRPr="000B3EC3">
        <w:rPr>
          <w:szCs w:val="24"/>
        </w:rPr>
        <w:t xml:space="preserve"> Pembelajaran Berbasis TIK, (Jakarta: PT. </w:t>
      </w:r>
      <w:proofErr w:type="spellStart"/>
      <w:r w:rsidRPr="000B3EC3">
        <w:rPr>
          <w:szCs w:val="24"/>
        </w:rPr>
        <w:t>Elex</w:t>
      </w:r>
      <w:proofErr w:type="spellEnd"/>
      <w:r w:rsidRPr="000B3EC3">
        <w:rPr>
          <w:szCs w:val="24"/>
        </w:rPr>
        <w:t xml:space="preserve"> Media </w:t>
      </w:r>
      <w:proofErr w:type="spellStart"/>
      <w:r w:rsidRPr="000B3EC3">
        <w:rPr>
          <w:szCs w:val="24"/>
        </w:rPr>
        <w:t>Komputindo</w:t>
      </w:r>
      <w:proofErr w:type="spellEnd"/>
      <w:r w:rsidRPr="000B3EC3">
        <w:rPr>
          <w:szCs w:val="24"/>
        </w:rPr>
        <w:t>.</w:t>
      </w:r>
    </w:p>
    <w:p w14:paraId="71DC907E" w14:textId="457B5511" w:rsidR="000B3EC3" w:rsidRPr="000B3EC3" w:rsidRDefault="000B3EC3" w:rsidP="000B3EC3">
      <w:pPr>
        <w:widowControl w:val="0"/>
        <w:autoSpaceDE w:val="0"/>
        <w:autoSpaceDN w:val="0"/>
        <w:adjustRightInd w:val="0"/>
        <w:ind w:left="480" w:hanging="480"/>
        <w:rPr>
          <w:rFonts w:cs="Times New Roman"/>
          <w:noProof/>
          <w:szCs w:val="24"/>
        </w:rPr>
      </w:pPr>
      <w:r w:rsidRPr="000B3EC3">
        <w:rPr>
          <w:szCs w:val="24"/>
          <w:lang w:val="en-US"/>
        </w:rPr>
        <w:fldChar w:fldCharType="begin" w:fldLock="1"/>
      </w:r>
      <w:r w:rsidRPr="005B0FC0">
        <w:rPr>
          <w:szCs w:val="24"/>
        </w:rPr>
        <w:instrText xml:space="preserve">ADDIN Mendeley Bibliography CSL_BIBLIOGRAPHY </w:instrText>
      </w:r>
      <w:r w:rsidRPr="000B3EC3">
        <w:rPr>
          <w:szCs w:val="24"/>
          <w:lang w:val="en-US"/>
        </w:rPr>
        <w:fldChar w:fldCharType="separate"/>
      </w:r>
      <w:r w:rsidRPr="000B3EC3">
        <w:rPr>
          <w:rFonts w:cs="Times New Roman"/>
          <w:noProof/>
          <w:szCs w:val="24"/>
        </w:rPr>
        <w:t xml:space="preserve">Abidin, Y. (2018). </w:t>
      </w:r>
      <w:r w:rsidRPr="000B3EC3">
        <w:rPr>
          <w:rFonts w:cs="Times New Roman"/>
          <w:i/>
          <w:iCs/>
          <w:noProof/>
          <w:szCs w:val="24"/>
        </w:rPr>
        <w:t>Pembelajaran Multi Literasi: Sebuah Jawaban Atas Tantangan Pendidikan Abad Ke-21 Dalam Konteks Ke-Indonesiaan</w:t>
      </w:r>
      <w:r w:rsidRPr="000B3EC3">
        <w:rPr>
          <w:rFonts w:cs="Times New Roman"/>
          <w:noProof/>
          <w:szCs w:val="24"/>
        </w:rPr>
        <w:t>. Bandung: Refika Aditama.</w:t>
      </w:r>
    </w:p>
    <w:p w14:paraId="35A036D9" w14:textId="77777777" w:rsidR="000B3EC3" w:rsidRPr="000B3EC3" w:rsidRDefault="000B3EC3" w:rsidP="000B3EC3">
      <w:pPr>
        <w:widowControl w:val="0"/>
        <w:autoSpaceDE w:val="0"/>
        <w:autoSpaceDN w:val="0"/>
        <w:adjustRightInd w:val="0"/>
        <w:ind w:left="480" w:hanging="480"/>
        <w:rPr>
          <w:rFonts w:cs="Times New Roman"/>
          <w:noProof/>
          <w:szCs w:val="24"/>
        </w:rPr>
      </w:pPr>
      <w:r w:rsidRPr="000B3EC3">
        <w:rPr>
          <w:rFonts w:cs="Times New Roman"/>
          <w:noProof/>
          <w:szCs w:val="24"/>
        </w:rPr>
        <w:t xml:space="preserve">Moleong, L. J. (2014). </w:t>
      </w:r>
      <w:r w:rsidRPr="000B3EC3">
        <w:rPr>
          <w:rFonts w:cs="Times New Roman"/>
          <w:i/>
          <w:iCs/>
          <w:noProof/>
          <w:szCs w:val="24"/>
        </w:rPr>
        <w:t>Metodologi Penelitian Kualitatif. Edisi Revisi.</w:t>
      </w:r>
      <w:r w:rsidRPr="000B3EC3">
        <w:rPr>
          <w:rFonts w:cs="Times New Roman"/>
          <w:noProof/>
          <w:szCs w:val="24"/>
        </w:rPr>
        <w:t xml:space="preserve"> Bandung: PT. Remaja Rosdakarya.</w:t>
      </w:r>
    </w:p>
    <w:p w14:paraId="5E64ED16" w14:textId="77777777" w:rsidR="000B3EC3" w:rsidRPr="000B3EC3" w:rsidRDefault="000B3EC3" w:rsidP="000B3EC3">
      <w:pPr>
        <w:widowControl w:val="0"/>
        <w:autoSpaceDE w:val="0"/>
        <w:autoSpaceDN w:val="0"/>
        <w:adjustRightInd w:val="0"/>
        <w:ind w:left="480" w:hanging="480"/>
        <w:rPr>
          <w:rFonts w:cs="Times New Roman"/>
          <w:noProof/>
          <w:szCs w:val="24"/>
        </w:rPr>
      </w:pPr>
      <w:r w:rsidRPr="000B3EC3">
        <w:rPr>
          <w:rFonts w:cs="Times New Roman"/>
          <w:noProof/>
          <w:szCs w:val="24"/>
        </w:rPr>
        <w:t xml:space="preserve">Sugiyono. (2016). </w:t>
      </w:r>
      <w:r w:rsidRPr="000B3EC3">
        <w:rPr>
          <w:rFonts w:cs="Times New Roman"/>
          <w:i/>
          <w:iCs/>
          <w:noProof/>
          <w:szCs w:val="24"/>
        </w:rPr>
        <w:t>Metode Penelitian Pendidikan</w:t>
      </w:r>
      <w:r w:rsidRPr="000B3EC3">
        <w:rPr>
          <w:rFonts w:cs="Times New Roman"/>
          <w:noProof/>
          <w:szCs w:val="24"/>
        </w:rPr>
        <w:t>. Bandung: Alfabeta.</w:t>
      </w:r>
    </w:p>
    <w:p w14:paraId="60E83F0E" w14:textId="77777777" w:rsidR="000B3EC3" w:rsidRPr="000B3EC3" w:rsidRDefault="000B3EC3" w:rsidP="000B3EC3">
      <w:pPr>
        <w:widowControl w:val="0"/>
        <w:autoSpaceDE w:val="0"/>
        <w:autoSpaceDN w:val="0"/>
        <w:adjustRightInd w:val="0"/>
        <w:ind w:left="480" w:hanging="480"/>
        <w:rPr>
          <w:rFonts w:cs="Times New Roman"/>
          <w:noProof/>
          <w:szCs w:val="24"/>
        </w:rPr>
      </w:pPr>
      <w:r w:rsidRPr="000B3EC3">
        <w:rPr>
          <w:rFonts w:cs="Times New Roman"/>
          <w:noProof/>
          <w:szCs w:val="24"/>
        </w:rPr>
        <w:t xml:space="preserve">Susantika, I., &amp; Umam, H. (2023). Kompetensi Kepribadian Guru Pendidikan Agama Islam dalam Pembentukan Karakter Jujur Siswa di Mts Darul Hikmah Bojongsoang. </w:t>
      </w:r>
      <w:r w:rsidRPr="000B3EC3">
        <w:rPr>
          <w:rFonts w:cs="Times New Roman"/>
          <w:i/>
          <w:iCs/>
          <w:noProof/>
          <w:szCs w:val="24"/>
        </w:rPr>
        <w:t>ULUL ALBAB: Jurnal Pendidikan Agama Islam</w:t>
      </w:r>
      <w:r w:rsidRPr="000B3EC3">
        <w:rPr>
          <w:rFonts w:cs="Times New Roman"/>
          <w:noProof/>
          <w:szCs w:val="24"/>
        </w:rPr>
        <w:t xml:space="preserve">, </w:t>
      </w:r>
      <w:r w:rsidRPr="000B3EC3">
        <w:rPr>
          <w:rFonts w:cs="Times New Roman"/>
          <w:i/>
          <w:iCs/>
          <w:noProof/>
          <w:szCs w:val="24"/>
        </w:rPr>
        <w:t>1</w:t>
      </w:r>
      <w:r w:rsidRPr="000B3EC3">
        <w:rPr>
          <w:rFonts w:cs="Times New Roman"/>
          <w:noProof/>
          <w:szCs w:val="24"/>
        </w:rPr>
        <w:t>(1), 15–34.</w:t>
      </w:r>
    </w:p>
    <w:p w14:paraId="48C7E2AA" w14:textId="77777777" w:rsidR="000B3EC3" w:rsidRPr="000B3EC3" w:rsidRDefault="000B3EC3" w:rsidP="000B3EC3">
      <w:pPr>
        <w:widowControl w:val="0"/>
        <w:autoSpaceDE w:val="0"/>
        <w:autoSpaceDN w:val="0"/>
        <w:adjustRightInd w:val="0"/>
        <w:ind w:left="480" w:hanging="480"/>
        <w:rPr>
          <w:rFonts w:cs="Times New Roman"/>
          <w:noProof/>
          <w:szCs w:val="24"/>
        </w:rPr>
      </w:pPr>
      <w:r w:rsidRPr="000B3EC3">
        <w:rPr>
          <w:rFonts w:cs="Times New Roman"/>
          <w:noProof/>
          <w:szCs w:val="24"/>
        </w:rPr>
        <w:t xml:space="preserve">Ulfah, U., &amp; Anwar, S. (2024). Inovasi Digital dalam Pendidikan Islam: Meningkatkan Kualitas Pembelajaran dan Keterlibatan Mahasiswa. </w:t>
      </w:r>
      <w:r w:rsidRPr="000B3EC3">
        <w:rPr>
          <w:rFonts w:cs="Times New Roman"/>
          <w:i/>
          <w:iCs/>
          <w:noProof/>
          <w:szCs w:val="24"/>
        </w:rPr>
        <w:t>ULUL ALBAB: Jurnal Pendidikan Agama Islam</w:t>
      </w:r>
      <w:r w:rsidRPr="000B3EC3">
        <w:rPr>
          <w:rFonts w:cs="Times New Roman"/>
          <w:noProof/>
          <w:szCs w:val="24"/>
        </w:rPr>
        <w:t xml:space="preserve">, </w:t>
      </w:r>
      <w:r w:rsidRPr="000B3EC3">
        <w:rPr>
          <w:rFonts w:cs="Times New Roman"/>
          <w:i/>
          <w:iCs/>
          <w:noProof/>
          <w:szCs w:val="24"/>
        </w:rPr>
        <w:t>2</w:t>
      </w:r>
      <w:r w:rsidRPr="000B3EC3">
        <w:rPr>
          <w:rFonts w:cs="Times New Roman"/>
          <w:noProof/>
          <w:szCs w:val="24"/>
        </w:rPr>
        <w:t>(1), 58–76.</w:t>
      </w:r>
    </w:p>
    <w:p w14:paraId="374F60C9" w14:textId="77777777" w:rsidR="000B3EC3" w:rsidRPr="000B3EC3" w:rsidRDefault="000B3EC3" w:rsidP="000B3EC3">
      <w:pPr>
        <w:widowControl w:val="0"/>
        <w:autoSpaceDE w:val="0"/>
        <w:autoSpaceDN w:val="0"/>
        <w:adjustRightInd w:val="0"/>
        <w:ind w:left="480" w:hanging="480"/>
        <w:rPr>
          <w:noProof/>
          <w:szCs w:val="24"/>
        </w:rPr>
      </w:pPr>
      <w:r w:rsidRPr="000B3EC3">
        <w:rPr>
          <w:rFonts w:cs="Times New Roman"/>
          <w:noProof/>
          <w:szCs w:val="24"/>
        </w:rPr>
        <w:t xml:space="preserve">Widiyono, A., &amp; Millati, I. (2021). Peran Teknologi Pendidikan dalam Perspektif Merdeka Belajar di Era 4.0. </w:t>
      </w:r>
      <w:r w:rsidRPr="000B3EC3">
        <w:rPr>
          <w:rFonts w:cs="Times New Roman"/>
          <w:i/>
          <w:iCs/>
          <w:noProof/>
          <w:szCs w:val="24"/>
        </w:rPr>
        <w:t>Journal of Education and Teaching (JET)</w:t>
      </w:r>
      <w:r w:rsidRPr="000B3EC3">
        <w:rPr>
          <w:rFonts w:cs="Times New Roman"/>
          <w:noProof/>
          <w:szCs w:val="24"/>
        </w:rPr>
        <w:t xml:space="preserve">, </w:t>
      </w:r>
      <w:r w:rsidRPr="000B3EC3">
        <w:rPr>
          <w:rFonts w:cs="Times New Roman"/>
          <w:i/>
          <w:iCs/>
          <w:noProof/>
          <w:szCs w:val="24"/>
        </w:rPr>
        <w:t>2</w:t>
      </w:r>
      <w:r w:rsidRPr="000B3EC3">
        <w:rPr>
          <w:rFonts w:cs="Times New Roman"/>
          <w:noProof/>
          <w:szCs w:val="24"/>
        </w:rPr>
        <w:t>(1). https://doi.org/10.51454/jet.v2i1.63</w:t>
      </w:r>
    </w:p>
    <w:p w14:paraId="5767D9C6" w14:textId="76A1C2D6" w:rsidR="000B3EC3" w:rsidRDefault="000B3EC3" w:rsidP="000B3EC3">
      <w:pPr>
        <w:ind w:left="567" w:hanging="567"/>
        <w:rPr>
          <w:sz w:val="22"/>
          <w:lang w:val="en-US"/>
        </w:rPr>
      </w:pPr>
      <w:r w:rsidRPr="000B3EC3">
        <w:rPr>
          <w:szCs w:val="24"/>
          <w:lang w:val="en-US"/>
        </w:rPr>
        <w:fldChar w:fldCharType="end"/>
      </w:r>
    </w:p>
    <w:p w14:paraId="58DF76D6" w14:textId="77777777" w:rsidR="000B3EC3" w:rsidRPr="002A69E8" w:rsidRDefault="000B3EC3" w:rsidP="000B3EC3">
      <w:pPr>
        <w:rPr>
          <w:bCs/>
          <w:smallCaps/>
          <w:szCs w:val="24"/>
        </w:rPr>
      </w:pPr>
    </w:p>
    <w:p w14:paraId="3D54D79F" w14:textId="1CB9C279" w:rsidR="004F35AF" w:rsidRDefault="004F35AF" w:rsidP="00F87896">
      <w:pPr>
        <w:rPr>
          <w:b/>
          <w:smallCaps/>
          <w:szCs w:val="24"/>
        </w:rPr>
      </w:pPr>
    </w:p>
    <w:p w14:paraId="1D666ADC" w14:textId="7D1E37A9" w:rsidR="000B3EC3" w:rsidRPr="000B3EC3" w:rsidRDefault="000B3EC3" w:rsidP="000B3EC3">
      <w:pPr>
        <w:rPr>
          <w:szCs w:val="24"/>
        </w:rPr>
      </w:pPr>
    </w:p>
    <w:p w14:paraId="0B4A4203" w14:textId="3AD32B0E" w:rsidR="000B3EC3" w:rsidRPr="000B3EC3" w:rsidRDefault="000B3EC3" w:rsidP="000B3EC3">
      <w:pPr>
        <w:rPr>
          <w:szCs w:val="24"/>
        </w:rPr>
      </w:pPr>
    </w:p>
    <w:p w14:paraId="52279A3E" w14:textId="5455146A" w:rsidR="000B3EC3" w:rsidRPr="000B3EC3" w:rsidRDefault="000B3EC3" w:rsidP="000B3EC3">
      <w:pPr>
        <w:rPr>
          <w:szCs w:val="24"/>
        </w:rPr>
      </w:pPr>
    </w:p>
    <w:p w14:paraId="5EFD02D1" w14:textId="2B6203BD" w:rsidR="000B3EC3" w:rsidRPr="000B3EC3" w:rsidRDefault="000B3EC3" w:rsidP="000B3EC3">
      <w:pPr>
        <w:rPr>
          <w:szCs w:val="24"/>
        </w:rPr>
      </w:pPr>
    </w:p>
    <w:p w14:paraId="6A362E24" w14:textId="3B951C08" w:rsidR="000B3EC3" w:rsidRDefault="000B3EC3" w:rsidP="000B3EC3">
      <w:pPr>
        <w:rPr>
          <w:b/>
          <w:smallCaps/>
          <w:szCs w:val="24"/>
        </w:rPr>
      </w:pPr>
    </w:p>
    <w:p w14:paraId="62612988" w14:textId="44834350" w:rsidR="000B3EC3" w:rsidRPr="000B3EC3" w:rsidRDefault="000B3EC3" w:rsidP="000B3EC3">
      <w:pPr>
        <w:tabs>
          <w:tab w:val="left" w:pos="3015"/>
        </w:tabs>
        <w:rPr>
          <w:szCs w:val="24"/>
        </w:rPr>
      </w:pPr>
      <w:r>
        <w:rPr>
          <w:szCs w:val="24"/>
        </w:rPr>
        <w:tab/>
      </w:r>
    </w:p>
    <w:sectPr w:rsidR="000B3EC3" w:rsidRPr="000B3EC3" w:rsidSect="00D911B2">
      <w:headerReference w:type="even" r:id="rId20"/>
      <w:headerReference w:type="default" r:id="rId21"/>
      <w:footerReference w:type="even" r:id="rId22"/>
      <w:footerReference w:type="default" r:id="rId23"/>
      <w:headerReference w:type="first" r:id="rId24"/>
      <w:footerReference w:type="first" r:id="rId25"/>
      <w:pgSz w:w="11906" w:h="16838" w:code="9"/>
      <w:pgMar w:top="1701" w:right="1701" w:bottom="1701" w:left="1701" w:header="540" w:footer="824" w:gutter="0"/>
      <w:pgNumType w:start="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986F2" w14:textId="77777777" w:rsidR="00D061DE" w:rsidRDefault="00D061DE" w:rsidP="00297C4C">
      <w:r>
        <w:separator/>
      </w:r>
    </w:p>
  </w:endnote>
  <w:endnote w:type="continuationSeparator" w:id="0">
    <w:p w14:paraId="0E8C49EC" w14:textId="77777777" w:rsidR="00D061DE" w:rsidRDefault="00D061DE" w:rsidP="00297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EB Garamond Medium">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6A573" w14:textId="013E2192" w:rsidR="00505FCE" w:rsidRPr="00C32ECB" w:rsidRDefault="00C32ECB" w:rsidP="00C32ECB">
    <w:pPr>
      <w:pStyle w:val="Footer"/>
    </w:pPr>
    <w:r w:rsidRPr="00C32ECB">
      <w:rPr>
        <w:i/>
        <w:iCs/>
        <w:sz w:val="20"/>
        <w:szCs w:val="20"/>
      </w:rPr>
      <w:t xml:space="preserve">Optimalisasi Teknologi Digital dalam Pembelajaran Pendidikan Agama Islam Menggunakan </w:t>
    </w:r>
    <w:proofErr w:type="spellStart"/>
    <w:r w:rsidRPr="00C32ECB">
      <w:rPr>
        <w:i/>
        <w:iCs/>
        <w:sz w:val="20"/>
        <w:szCs w:val="20"/>
      </w:rPr>
      <w:t>Chatgpt</w:t>
    </w:r>
    <w:proofErr w:type="spellEnd"/>
    <w:r w:rsidRPr="00C32ECB">
      <w:rPr>
        <w:i/>
        <w:iCs/>
        <w:sz w:val="20"/>
        <w:szCs w:val="20"/>
      </w:rPr>
      <w:t xml:space="preserve"> </w:t>
    </w:r>
    <w:r w:rsidR="00BE1F85">
      <w:rPr>
        <w:i/>
        <w:iCs/>
        <w:sz w:val="20"/>
        <w:szCs w:val="20"/>
        <w:lang w:val="en-US"/>
      </w:rPr>
      <w:t xml:space="preserve">       </w:t>
    </w:r>
    <w:r w:rsidRPr="00C32ECB">
      <w:rPr>
        <w:i/>
        <w:iCs/>
        <w:sz w:val="20"/>
        <w:szCs w:val="20"/>
      </w:rPr>
      <w:t xml:space="preserve">di SMK Insan </w:t>
    </w:r>
    <w:proofErr w:type="spellStart"/>
    <w:r w:rsidRPr="00C32ECB">
      <w:rPr>
        <w:i/>
        <w:iCs/>
        <w:sz w:val="20"/>
        <w:szCs w:val="20"/>
      </w:rPr>
      <w:t>Tazakka</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1" w:name="_Hlk117348653" w:displacedByCustomXml="next"/>
  <w:bookmarkStart w:id="2" w:name="_Hlk117348452" w:displacedByCustomXml="next"/>
  <w:bookmarkStart w:id="3" w:name="_Hlk117348451" w:displacedByCustomXml="next"/>
  <w:sdt>
    <w:sdtPr>
      <w:id w:val="1051261274"/>
      <w:docPartObj>
        <w:docPartGallery w:val="Page Numbers (Bottom of Page)"/>
        <w:docPartUnique/>
      </w:docPartObj>
    </w:sdtPr>
    <w:sdtEndPr>
      <w:rPr>
        <w:noProof/>
      </w:rPr>
    </w:sdtEndPr>
    <w:sdtContent>
      <w:bookmarkEnd w:id="1" w:displacedByCustomXml="prev"/>
      <w:p w14:paraId="71255B38" w14:textId="32693AED" w:rsidR="00505FCE" w:rsidRPr="00C32ECB" w:rsidRDefault="00C32ECB" w:rsidP="00C32ECB">
        <w:pPr>
          <w:pStyle w:val="Footer"/>
          <w:tabs>
            <w:tab w:val="right" w:pos="8505"/>
          </w:tabs>
          <w:rPr>
            <w:i/>
            <w:iCs/>
            <w:sz w:val="20"/>
            <w:szCs w:val="20"/>
          </w:rPr>
        </w:pPr>
        <w:r w:rsidRPr="00C32ECB">
          <w:rPr>
            <w:i/>
            <w:iCs/>
            <w:sz w:val="20"/>
            <w:szCs w:val="20"/>
          </w:rPr>
          <w:t>Ashhabul Kahfi</w:t>
        </w:r>
        <w:r>
          <w:rPr>
            <w:i/>
            <w:iCs/>
            <w:sz w:val="20"/>
            <w:szCs w:val="20"/>
          </w:rPr>
          <w:t xml:space="preserve"> | </w:t>
        </w:r>
        <w:r w:rsidRPr="00C32ECB">
          <w:rPr>
            <w:i/>
            <w:iCs/>
            <w:sz w:val="20"/>
            <w:szCs w:val="20"/>
          </w:rPr>
          <w:t xml:space="preserve">Titin </w:t>
        </w:r>
        <w:proofErr w:type="spellStart"/>
        <w:r w:rsidRPr="00C32ECB">
          <w:rPr>
            <w:i/>
            <w:iCs/>
            <w:sz w:val="20"/>
            <w:szCs w:val="20"/>
          </w:rPr>
          <w:t>Kuraesin</w:t>
        </w:r>
        <w:proofErr w:type="spellEnd"/>
        <w:r>
          <w:rPr>
            <w:i/>
            <w:iCs/>
            <w:sz w:val="20"/>
            <w:szCs w:val="20"/>
          </w:rPr>
          <w:t xml:space="preserve"> | </w:t>
        </w:r>
        <w:proofErr w:type="spellStart"/>
        <w:r w:rsidRPr="00C32ECB">
          <w:rPr>
            <w:i/>
            <w:iCs/>
            <w:sz w:val="20"/>
            <w:szCs w:val="20"/>
          </w:rPr>
          <w:t>Wafaul</w:t>
        </w:r>
        <w:proofErr w:type="spellEnd"/>
        <w:r w:rsidRPr="00C32ECB">
          <w:rPr>
            <w:i/>
            <w:iCs/>
            <w:sz w:val="20"/>
            <w:szCs w:val="20"/>
          </w:rPr>
          <w:t xml:space="preserve"> Wafa</w:t>
        </w:r>
        <w:r>
          <w:rPr>
            <w:i/>
            <w:iCs/>
            <w:sz w:val="20"/>
            <w:szCs w:val="20"/>
          </w:rPr>
          <w:t xml:space="preserve"> | </w:t>
        </w:r>
        <w:r w:rsidRPr="00C32ECB">
          <w:rPr>
            <w:i/>
            <w:iCs/>
            <w:sz w:val="20"/>
            <w:szCs w:val="20"/>
          </w:rPr>
          <w:t xml:space="preserve">Agus </w:t>
        </w:r>
        <w:proofErr w:type="spellStart"/>
        <w:r w:rsidRPr="00C32ECB">
          <w:rPr>
            <w:i/>
            <w:iCs/>
            <w:sz w:val="20"/>
            <w:szCs w:val="20"/>
          </w:rPr>
          <w:t>Fudholi</w:t>
        </w:r>
        <w:proofErr w:type="spellEnd"/>
        <w:r>
          <w:rPr>
            <w:i/>
            <w:iCs/>
            <w:sz w:val="20"/>
            <w:szCs w:val="20"/>
          </w:rPr>
          <w:t xml:space="preserve"> | </w:t>
        </w:r>
        <w:proofErr w:type="spellStart"/>
        <w:r w:rsidRPr="00C32ECB">
          <w:rPr>
            <w:i/>
            <w:iCs/>
            <w:sz w:val="20"/>
            <w:szCs w:val="20"/>
          </w:rPr>
          <w:t>Hoerul</w:t>
        </w:r>
        <w:proofErr w:type="spellEnd"/>
        <w:r w:rsidRPr="00C32ECB">
          <w:rPr>
            <w:i/>
            <w:iCs/>
            <w:sz w:val="20"/>
            <w:szCs w:val="20"/>
          </w:rPr>
          <w:t xml:space="preserve"> Umam</w:t>
        </w:r>
        <w:r w:rsidR="002F121D" w:rsidRPr="003C76D8">
          <w:rPr>
            <w:sz w:val="20"/>
            <w:szCs w:val="20"/>
          </w:rPr>
          <w:tab/>
        </w:r>
      </w:p>
    </w:sdtContent>
  </w:sdt>
  <w:bookmarkEnd w:id="2" w:displacedByCustomXml="prev"/>
  <w:bookmarkEnd w:id="3"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1B2F0" w14:textId="3DFA720D" w:rsidR="00505FCE" w:rsidRPr="00607881" w:rsidRDefault="00A60019" w:rsidP="00AA2400">
    <w:pPr>
      <w:pStyle w:val="Footer"/>
      <w:jc w:val="left"/>
      <w:rPr>
        <w:sz w:val="19"/>
        <w:szCs w:val="19"/>
      </w:rPr>
    </w:pPr>
    <w:r w:rsidRPr="00607881">
      <w:rPr>
        <w:sz w:val="19"/>
        <w:szCs w:val="19"/>
      </w:rPr>
      <w:t xml:space="preserve">DOI: </w:t>
    </w:r>
    <w:hyperlink r:id="rId1" w:history="1">
      <w:r w:rsidR="00607881" w:rsidRPr="00607881">
        <w:rPr>
          <w:rStyle w:val="Hyperlink"/>
          <w:sz w:val="19"/>
          <w:szCs w:val="19"/>
          <w:u w:val="none"/>
        </w:rPr>
        <w:t>https://doi.org/10.30999/an-nida.v13i1.3535</w:t>
      </w:r>
    </w:hyperlink>
    <w:r w:rsidR="00607881">
      <w:rPr>
        <w:sz w:val="19"/>
        <w:szCs w:val="19"/>
        <w:lang w:val="en-US"/>
      </w:rPr>
      <w:t xml:space="preserve"> </w:t>
    </w:r>
    <w:r w:rsidR="00BE1F85" w:rsidRPr="00607881">
      <w:rPr>
        <w:sz w:val="19"/>
        <w:szCs w:val="19"/>
        <w:lang w:val="pt-BR"/>
      </w:rPr>
      <w:t xml:space="preserve"> </w:t>
    </w:r>
    <w:r w:rsidRPr="00607881">
      <w:rPr>
        <w:sz w:val="19"/>
        <w:szCs w:val="19"/>
      </w:rPr>
      <w:t xml:space="preserve">        </w:t>
    </w:r>
    <w:hyperlink r:id="rId2" w:history="1">
      <w:r w:rsidR="00BE1F85" w:rsidRPr="00607881">
        <w:rPr>
          <w:rStyle w:val="Hyperlink"/>
          <w:sz w:val="19"/>
          <w:szCs w:val="19"/>
          <w:u w:val="none"/>
        </w:rPr>
        <w:t>https://ojs.uninus.ac.id/index.php/NIDA/index</w:t>
      </w:r>
    </w:hyperlink>
    <w:r w:rsidRPr="00607881">
      <w:rPr>
        <w:sz w:val="19"/>
        <w:szCs w:val="19"/>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96148" w14:textId="77777777" w:rsidR="00D061DE" w:rsidRDefault="00D061DE" w:rsidP="00297C4C">
      <w:r>
        <w:separator/>
      </w:r>
    </w:p>
  </w:footnote>
  <w:footnote w:type="continuationSeparator" w:id="0">
    <w:p w14:paraId="7261B509" w14:textId="77777777" w:rsidR="00D061DE" w:rsidRDefault="00D061DE" w:rsidP="00297C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F279" w14:textId="20EB722F" w:rsidR="00505FCE" w:rsidRPr="00F80641" w:rsidRDefault="00F80641" w:rsidP="00F80641">
    <w:pPr>
      <w:pStyle w:val="Header"/>
      <w:tabs>
        <w:tab w:val="clear" w:pos="4513"/>
        <w:tab w:val="clear" w:pos="9026"/>
      </w:tabs>
      <w:jc w:val="left"/>
      <w:rPr>
        <w:i/>
        <w:iCs/>
        <w:sz w:val="20"/>
        <w:szCs w:val="20"/>
        <w:lang w:val="en-US"/>
      </w:rPr>
    </w:pPr>
    <w:r w:rsidRPr="00AA2400">
      <w:rPr>
        <w:i/>
        <w:iCs/>
        <w:sz w:val="20"/>
        <w:szCs w:val="20"/>
      </w:rPr>
      <w:t>An-</w:t>
    </w:r>
    <w:proofErr w:type="spellStart"/>
    <w:r>
      <w:rPr>
        <w:i/>
        <w:iCs/>
        <w:sz w:val="20"/>
        <w:szCs w:val="20"/>
      </w:rPr>
      <w:t>n</w:t>
    </w:r>
    <w:r w:rsidRPr="00AA2400">
      <w:rPr>
        <w:i/>
        <w:iCs/>
        <w:sz w:val="20"/>
        <w:szCs w:val="20"/>
      </w:rPr>
      <w:t>ida</w:t>
    </w:r>
    <w:proofErr w:type="spellEnd"/>
    <w:r w:rsidRPr="00AA2400">
      <w:rPr>
        <w:i/>
        <w:iCs/>
        <w:sz w:val="20"/>
        <w:szCs w:val="20"/>
      </w:rPr>
      <w:t>: Jurnal Pendidikan Islam</w:t>
    </w:r>
    <w:r>
      <w:rPr>
        <w:i/>
        <w:iCs/>
        <w:sz w:val="20"/>
        <w:szCs w:val="20"/>
      </w:rPr>
      <w:t xml:space="preserve"> | </w:t>
    </w:r>
    <w:r>
      <w:rPr>
        <w:sz w:val="20"/>
        <w:szCs w:val="20"/>
      </w:rPr>
      <w:t xml:space="preserve">Vol. </w:t>
    </w:r>
    <w:r>
      <w:rPr>
        <w:sz w:val="20"/>
        <w:szCs w:val="20"/>
        <w:lang w:val="pt-BR"/>
      </w:rPr>
      <w:t>12</w:t>
    </w:r>
    <w:r>
      <w:rPr>
        <w:sz w:val="20"/>
        <w:szCs w:val="20"/>
      </w:rPr>
      <w:t xml:space="preserve"> No. 1 (20</w:t>
    </w:r>
    <w:r>
      <w:rPr>
        <w:sz w:val="20"/>
        <w:szCs w:val="20"/>
        <w:lang w:val="en-US"/>
      </w:rPr>
      <w:t>2</w:t>
    </w:r>
    <w:r>
      <w:rPr>
        <w:sz w:val="20"/>
        <w:szCs w:val="20"/>
      </w:rPr>
      <w:t xml:space="preserve">3) </w:t>
    </w:r>
    <w:r w:rsidR="00330362">
      <w:rPr>
        <w:sz w:val="20"/>
        <w:szCs w:val="20"/>
      </w:rPr>
      <w:t xml:space="preserve">Oktober: </w:t>
    </w:r>
    <w:r w:rsidRPr="004B267F">
      <w:rPr>
        <w:sz w:val="20"/>
        <w:szCs w:val="20"/>
      </w:rPr>
      <w:t>1</w:t>
    </w:r>
    <w:r w:rsidR="00C32ECB">
      <w:rPr>
        <w:sz w:val="20"/>
        <w:szCs w:val="20"/>
      </w:rPr>
      <w:t>7-28</w:t>
    </w:r>
    <w:r w:rsidR="00410B9F">
      <w:rPr>
        <w:sz w:val="20"/>
        <w:szCs w:val="20"/>
        <w:lang w:val="en-US"/>
      </w:rPr>
      <w:t xml:space="preserve">       </w:t>
    </w:r>
    <w:r w:rsidR="00410B9F">
      <w:rPr>
        <w:sz w:val="20"/>
        <w:szCs w:val="20"/>
      </w:rPr>
      <w:t xml:space="preserve">                   </w:t>
    </w:r>
    <w:r>
      <w:rPr>
        <w:sz w:val="20"/>
        <w:szCs w:val="20"/>
      </w:rPr>
      <w:t xml:space="preserve">      </w:t>
    </w:r>
    <w:r w:rsidR="00410B9F">
      <w:rPr>
        <w:sz w:val="20"/>
        <w:szCs w:val="20"/>
      </w:rPr>
      <w:t xml:space="preserve">          </w:t>
    </w:r>
    <w:r w:rsidR="00410B9F">
      <w:rPr>
        <w:sz w:val="20"/>
        <w:szCs w:val="20"/>
        <w:lang w:val="en-US"/>
      </w:rPr>
      <w:t>|</w:t>
    </w:r>
    <w:r w:rsidR="00410B9F" w:rsidRPr="008A1AFE">
      <w:rPr>
        <w:i/>
        <w:iCs/>
        <w:sz w:val="20"/>
        <w:szCs w:val="20"/>
        <w:lang w:val="en-US"/>
      </w:rPr>
      <w:t xml:space="preserve"> </w:t>
    </w:r>
    <w:r w:rsidR="00410B9F" w:rsidRPr="004B267F">
      <w:rPr>
        <w:b/>
        <w:bCs/>
        <w:sz w:val="20"/>
        <w:szCs w:val="20"/>
      </w:rPr>
      <w:fldChar w:fldCharType="begin"/>
    </w:r>
    <w:r w:rsidR="00410B9F" w:rsidRPr="004B267F">
      <w:rPr>
        <w:b/>
        <w:bCs/>
        <w:sz w:val="20"/>
        <w:szCs w:val="20"/>
      </w:rPr>
      <w:instrText xml:space="preserve"> PAGE   \* MERGEFORMAT </w:instrText>
    </w:r>
    <w:r w:rsidR="00410B9F" w:rsidRPr="004B267F">
      <w:rPr>
        <w:b/>
        <w:bCs/>
        <w:sz w:val="20"/>
        <w:szCs w:val="20"/>
      </w:rPr>
      <w:fldChar w:fldCharType="separate"/>
    </w:r>
    <w:r w:rsidR="00410B9F">
      <w:rPr>
        <w:b/>
        <w:bCs/>
        <w:sz w:val="20"/>
        <w:szCs w:val="20"/>
      </w:rPr>
      <w:t>179</w:t>
    </w:r>
    <w:r w:rsidR="00410B9F" w:rsidRPr="004B267F">
      <w:rPr>
        <w:b/>
        <w:bCs/>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34C3E" w14:textId="2C8742C2" w:rsidR="00410B9F" w:rsidRPr="00410B9F" w:rsidRDefault="00F80641" w:rsidP="00410B9F">
    <w:pPr>
      <w:pStyle w:val="Header"/>
      <w:tabs>
        <w:tab w:val="clear" w:pos="4513"/>
        <w:tab w:val="clear" w:pos="9026"/>
      </w:tabs>
      <w:jc w:val="left"/>
      <w:rPr>
        <w:i/>
        <w:iCs/>
        <w:sz w:val="20"/>
        <w:szCs w:val="20"/>
        <w:lang w:val="en-US"/>
      </w:rPr>
    </w:pPr>
    <w:r w:rsidRPr="00AA2400">
      <w:rPr>
        <w:i/>
        <w:iCs/>
        <w:sz w:val="20"/>
        <w:szCs w:val="20"/>
      </w:rPr>
      <w:t>An-</w:t>
    </w:r>
    <w:proofErr w:type="spellStart"/>
    <w:r>
      <w:rPr>
        <w:i/>
        <w:iCs/>
        <w:sz w:val="20"/>
        <w:szCs w:val="20"/>
      </w:rPr>
      <w:t>n</w:t>
    </w:r>
    <w:r w:rsidRPr="00AA2400">
      <w:rPr>
        <w:i/>
        <w:iCs/>
        <w:sz w:val="20"/>
        <w:szCs w:val="20"/>
      </w:rPr>
      <w:t>ida</w:t>
    </w:r>
    <w:proofErr w:type="spellEnd"/>
    <w:r w:rsidR="00410B9F" w:rsidRPr="00AA2400">
      <w:rPr>
        <w:i/>
        <w:iCs/>
        <w:sz w:val="20"/>
        <w:szCs w:val="20"/>
      </w:rPr>
      <w:t>: Jurnal Pendidikan Islam</w:t>
    </w:r>
    <w:r w:rsidR="00410B9F">
      <w:rPr>
        <w:i/>
        <w:iCs/>
        <w:sz w:val="20"/>
        <w:szCs w:val="20"/>
      </w:rPr>
      <w:t xml:space="preserve"> | </w:t>
    </w:r>
    <w:r w:rsidR="00410B9F">
      <w:rPr>
        <w:sz w:val="20"/>
        <w:szCs w:val="20"/>
      </w:rPr>
      <w:t xml:space="preserve">Vol. </w:t>
    </w:r>
    <w:r w:rsidR="00410B9F">
      <w:rPr>
        <w:sz w:val="20"/>
        <w:szCs w:val="20"/>
        <w:lang w:val="pt-BR"/>
      </w:rPr>
      <w:t>12</w:t>
    </w:r>
    <w:r w:rsidR="00410B9F">
      <w:rPr>
        <w:sz w:val="20"/>
        <w:szCs w:val="20"/>
      </w:rPr>
      <w:t xml:space="preserve"> No. </w:t>
    </w:r>
    <w:r>
      <w:rPr>
        <w:sz w:val="20"/>
        <w:szCs w:val="20"/>
      </w:rPr>
      <w:t>1</w:t>
    </w:r>
    <w:r w:rsidR="00410B9F">
      <w:rPr>
        <w:sz w:val="20"/>
        <w:szCs w:val="20"/>
      </w:rPr>
      <w:t xml:space="preserve"> (20</w:t>
    </w:r>
    <w:r w:rsidR="00410B9F">
      <w:rPr>
        <w:sz w:val="20"/>
        <w:szCs w:val="20"/>
        <w:lang w:val="en-US"/>
      </w:rPr>
      <w:t>2</w:t>
    </w:r>
    <w:r>
      <w:rPr>
        <w:sz w:val="20"/>
        <w:szCs w:val="20"/>
      </w:rPr>
      <w:t>3</w:t>
    </w:r>
    <w:r w:rsidR="00410B9F">
      <w:rPr>
        <w:sz w:val="20"/>
        <w:szCs w:val="20"/>
      </w:rPr>
      <w:t>)</w:t>
    </w:r>
    <w:r w:rsidR="00330362">
      <w:rPr>
        <w:sz w:val="20"/>
        <w:szCs w:val="20"/>
      </w:rPr>
      <w:t xml:space="preserve"> Oktober</w:t>
    </w:r>
    <w:r w:rsidR="00410B9F">
      <w:rPr>
        <w:sz w:val="20"/>
        <w:szCs w:val="20"/>
      </w:rPr>
      <w:t xml:space="preserve">: </w:t>
    </w:r>
    <w:r w:rsidR="00410B9F" w:rsidRPr="004B267F">
      <w:rPr>
        <w:sz w:val="20"/>
        <w:szCs w:val="20"/>
      </w:rPr>
      <w:t>1</w:t>
    </w:r>
    <w:r w:rsidR="00C32ECB">
      <w:rPr>
        <w:sz w:val="20"/>
        <w:szCs w:val="20"/>
      </w:rPr>
      <w:t>7</w:t>
    </w:r>
    <w:r w:rsidR="00410B9F">
      <w:rPr>
        <w:sz w:val="20"/>
        <w:szCs w:val="20"/>
        <w:lang w:val="en-US"/>
      </w:rPr>
      <w:t>-</w:t>
    </w:r>
    <w:r w:rsidR="00C32ECB">
      <w:rPr>
        <w:sz w:val="20"/>
        <w:szCs w:val="20"/>
      </w:rPr>
      <w:t>28</w:t>
    </w:r>
    <w:r w:rsidR="00410B9F">
      <w:rPr>
        <w:sz w:val="20"/>
        <w:szCs w:val="20"/>
        <w:lang w:val="en-US"/>
      </w:rPr>
      <w:t xml:space="preserve"> </w:t>
    </w:r>
    <w:r w:rsidR="00410B9F">
      <w:rPr>
        <w:sz w:val="20"/>
        <w:szCs w:val="20"/>
      </w:rPr>
      <w:t xml:space="preserve">                             </w:t>
    </w:r>
    <w:r>
      <w:rPr>
        <w:sz w:val="20"/>
        <w:szCs w:val="20"/>
      </w:rPr>
      <w:t xml:space="preserve">    </w:t>
    </w:r>
    <w:r w:rsidR="00410B9F">
      <w:rPr>
        <w:sz w:val="20"/>
        <w:szCs w:val="20"/>
      </w:rPr>
      <w:t xml:space="preserve">        </w:t>
    </w:r>
    <w:r w:rsidR="00410B9F">
      <w:rPr>
        <w:sz w:val="20"/>
        <w:szCs w:val="20"/>
        <w:lang w:val="en-US"/>
      </w:rPr>
      <w:t>|</w:t>
    </w:r>
    <w:r w:rsidR="00410B9F" w:rsidRPr="008A1AFE">
      <w:rPr>
        <w:i/>
        <w:iCs/>
        <w:sz w:val="20"/>
        <w:szCs w:val="20"/>
        <w:lang w:val="en-US"/>
      </w:rPr>
      <w:t xml:space="preserve"> </w:t>
    </w:r>
    <w:r w:rsidR="00410B9F" w:rsidRPr="004B267F">
      <w:rPr>
        <w:b/>
        <w:bCs/>
        <w:sz w:val="20"/>
        <w:szCs w:val="20"/>
      </w:rPr>
      <w:fldChar w:fldCharType="begin"/>
    </w:r>
    <w:r w:rsidR="00410B9F" w:rsidRPr="004B267F">
      <w:rPr>
        <w:b/>
        <w:bCs/>
        <w:sz w:val="20"/>
        <w:szCs w:val="20"/>
      </w:rPr>
      <w:instrText xml:space="preserve"> PAGE   \* MERGEFORMAT </w:instrText>
    </w:r>
    <w:r w:rsidR="00410B9F" w:rsidRPr="004B267F">
      <w:rPr>
        <w:b/>
        <w:bCs/>
        <w:sz w:val="20"/>
        <w:szCs w:val="20"/>
      </w:rPr>
      <w:fldChar w:fldCharType="separate"/>
    </w:r>
    <w:r w:rsidR="00410B9F">
      <w:rPr>
        <w:b/>
        <w:bCs/>
        <w:sz w:val="20"/>
        <w:szCs w:val="20"/>
      </w:rPr>
      <w:t>177</w:t>
    </w:r>
    <w:r w:rsidR="00410B9F" w:rsidRPr="004B267F">
      <w:rPr>
        <w:b/>
        <w:bCs/>
        <w:noProof/>
        <w:sz w:val="20"/>
        <w:szCs w:val="20"/>
      </w:rPr>
      <w:fldChar w:fldCharType="end"/>
    </w:r>
  </w:p>
  <w:p w14:paraId="4B9409CE" w14:textId="047187CC" w:rsidR="00505FCE" w:rsidRPr="00410B9F" w:rsidRDefault="00505FCE" w:rsidP="00410B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EC2F" w14:textId="4854E9D3" w:rsidR="000C257F" w:rsidRDefault="000C257F" w:rsidP="00AA2400">
    <w:pPr>
      <w:pStyle w:val="Header"/>
      <w:jc w:val="center"/>
      <w:rPr>
        <w:noProof/>
      </w:rPr>
    </w:pPr>
  </w:p>
  <w:p w14:paraId="7C9B1A31" w14:textId="1A0135E2" w:rsidR="00F80641" w:rsidRDefault="00F80641" w:rsidP="00AA2400">
    <w:pPr>
      <w:pStyle w:val="Header"/>
      <w:jc w:val="center"/>
      <w:rPr>
        <w:noProof/>
      </w:rPr>
    </w:pPr>
  </w:p>
  <w:p w14:paraId="3B7CE41C" w14:textId="4147EB2D" w:rsidR="00F80641" w:rsidRDefault="00F80641" w:rsidP="00AA2400">
    <w:pPr>
      <w:pStyle w:val="Header"/>
      <w:jc w:val="center"/>
      <w:rPr>
        <w:noProof/>
      </w:rPr>
    </w:pPr>
  </w:p>
  <w:p w14:paraId="7F15F17D" w14:textId="77777777" w:rsidR="00F80641" w:rsidRPr="007829A1" w:rsidRDefault="00F80641" w:rsidP="00AA240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96E00"/>
    <w:multiLevelType w:val="hybridMultilevel"/>
    <w:tmpl w:val="A50AF0D2"/>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01833D68"/>
    <w:multiLevelType w:val="hybridMultilevel"/>
    <w:tmpl w:val="DCD43F3E"/>
    <w:lvl w:ilvl="0" w:tplc="AFA865A4">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13C6337"/>
    <w:multiLevelType w:val="hybridMultilevel"/>
    <w:tmpl w:val="4768B25C"/>
    <w:lvl w:ilvl="0" w:tplc="5F24549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16D21914"/>
    <w:multiLevelType w:val="hybridMultilevel"/>
    <w:tmpl w:val="8C2AB59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1D5A3F9E"/>
    <w:multiLevelType w:val="hybridMultilevel"/>
    <w:tmpl w:val="38E63456"/>
    <w:lvl w:ilvl="0" w:tplc="240C5792">
      <w:start w:val="1"/>
      <w:numFmt w:val="decimal"/>
      <w:lvlText w:val="%1."/>
      <w:lvlJc w:val="left"/>
      <w:pPr>
        <w:ind w:left="345" w:hanging="360"/>
      </w:pPr>
      <w:rPr>
        <w:rFonts w:eastAsia="Garamond" w:cs="Garamond" w:hint="default"/>
      </w:rPr>
    </w:lvl>
    <w:lvl w:ilvl="1" w:tplc="04090019" w:tentative="1">
      <w:start w:val="1"/>
      <w:numFmt w:val="lowerLetter"/>
      <w:lvlText w:val="%2."/>
      <w:lvlJc w:val="left"/>
      <w:pPr>
        <w:ind w:left="1065" w:hanging="360"/>
      </w:pPr>
    </w:lvl>
    <w:lvl w:ilvl="2" w:tplc="0409001B" w:tentative="1">
      <w:start w:val="1"/>
      <w:numFmt w:val="lowerRoman"/>
      <w:lvlText w:val="%3."/>
      <w:lvlJc w:val="right"/>
      <w:pPr>
        <w:ind w:left="1785" w:hanging="180"/>
      </w:pPr>
    </w:lvl>
    <w:lvl w:ilvl="3" w:tplc="0409000F" w:tentative="1">
      <w:start w:val="1"/>
      <w:numFmt w:val="decimal"/>
      <w:lvlText w:val="%4."/>
      <w:lvlJc w:val="left"/>
      <w:pPr>
        <w:ind w:left="2505" w:hanging="360"/>
      </w:pPr>
    </w:lvl>
    <w:lvl w:ilvl="4" w:tplc="04090019" w:tentative="1">
      <w:start w:val="1"/>
      <w:numFmt w:val="lowerLetter"/>
      <w:lvlText w:val="%5."/>
      <w:lvlJc w:val="left"/>
      <w:pPr>
        <w:ind w:left="3225" w:hanging="360"/>
      </w:pPr>
    </w:lvl>
    <w:lvl w:ilvl="5" w:tplc="0409001B" w:tentative="1">
      <w:start w:val="1"/>
      <w:numFmt w:val="lowerRoman"/>
      <w:lvlText w:val="%6."/>
      <w:lvlJc w:val="right"/>
      <w:pPr>
        <w:ind w:left="3945" w:hanging="180"/>
      </w:pPr>
    </w:lvl>
    <w:lvl w:ilvl="6" w:tplc="0409000F" w:tentative="1">
      <w:start w:val="1"/>
      <w:numFmt w:val="decimal"/>
      <w:lvlText w:val="%7."/>
      <w:lvlJc w:val="left"/>
      <w:pPr>
        <w:ind w:left="4665" w:hanging="360"/>
      </w:pPr>
    </w:lvl>
    <w:lvl w:ilvl="7" w:tplc="04090019" w:tentative="1">
      <w:start w:val="1"/>
      <w:numFmt w:val="lowerLetter"/>
      <w:lvlText w:val="%8."/>
      <w:lvlJc w:val="left"/>
      <w:pPr>
        <w:ind w:left="5385" w:hanging="360"/>
      </w:pPr>
    </w:lvl>
    <w:lvl w:ilvl="8" w:tplc="0409001B" w:tentative="1">
      <w:start w:val="1"/>
      <w:numFmt w:val="lowerRoman"/>
      <w:lvlText w:val="%9."/>
      <w:lvlJc w:val="right"/>
      <w:pPr>
        <w:ind w:left="6105" w:hanging="180"/>
      </w:pPr>
    </w:lvl>
  </w:abstractNum>
  <w:abstractNum w:abstractNumId="5" w15:restartNumberingAfterBreak="0">
    <w:nsid w:val="201E6605"/>
    <w:multiLevelType w:val="multilevel"/>
    <w:tmpl w:val="2DA8FE8C"/>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21953E5"/>
    <w:multiLevelType w:val="hybridMultilevel"/>
    <w:tmpl w:val="6A0266B6"/>
    <w:lvl w:ilvl="0" w:tplc="0421000F">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7" w15:restartNumberingAfterBreak="0">
    <w:nsid w:val="258353E9"/>
    <w:multiLevelType w:val="hybridMultilevel"/>
    <w:tmpl w:val="0340F184"/>
    <w:lvl w:ilvl="0" w:tplc="568C9DB8">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8" w15:restartNumberingAfterBreak="0">
    <w:nsid w:val="29E3139B"/>
    <w:multiLevelType w:val="hybridMultilevel"/>
    <w:tmpl w:val="F140E350"/>
    <w:lvl w:ilvl="0" w:tplc="14846C00">
      <w:start w:val="1"/>
      <w:numFmt w:val="upperLetter"/>
      <w:pStyle w:val="Heading1"/>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2E437FB1"/>
    <w:multiLevelType w:val="hybridMultilevel"/>
    <w:tmpl w:val="9F306A26"/>
    <w:lvl w:ilvl="0" w:tplc="BA2CC03A">
      <w:start w:val="1"/>
      <w:numFmt w:val="decimal"/>
      <w:lvlText w:val="%1."/>
      <w:lvlJc w:val="left"/>
      <w:pPr>
        <w:ind w:left="720" w:hanging="360"/>
      </w:pPr>
      <w:rPr>
        <w:rFonts w:ascii="Garamond" w:eastAsia="Garamond" w:hAnsi="Garamond" w:cs="Garamon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F124EB"/>
    <w:multiLevelType w:val="hybridMultilevel"/>
    <w:tmpl w:val="503A4B66"/>
    <w:lvl w:ilvl="0" w:tplc="15501334">
      <w:start w:val="1"/>
      <w:numFmt w:val="upperLetter"/>
      <w:lvlText w:val="%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15:restartNumberingAfterBreak="0">
    <w:nsid w:val="385D1926"/>
    <w:multiLevelType w:val="hybridMultilevel"/>
    <w:tmpl w:val="157C81F6"/>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38636EFF"/>
    <w:multiLevelType w:val="hybridMultilevel"/>
    <w:tmpl w:val="CBC281D0"/>
    <w:lvl w:ilvl="0" w:tplc="0421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E60E70"/>
    <w:multiLevelType w:val="hybridMultilevel"/>
    <w:tmpl w:val="427277DE"/>
    <w:lvl w:ilvl="0" w:tplc="0409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9F06328"/>
    <w:multiLevelType w:val="hybridMultilevel"/>
    <w:tmpl w:val="8CC0081E"/>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3CC21F48"/>
    <w:multiLevelType w:val="hybridMultilevel"/>
    <w:tmpl w:val="D1BEFEDC"/>
    <w:lvl w:ilvl="0" w:tplc="CA2EEBC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330E5"/>
    <w:multiLevelType w:val="hybridMultilevel"/>
    <w:tmpl w:val="F9501006"/>
    <w:lvl w:ilvl="0" w:tplc="04210019">
      <w:start w:val="1"/>
      <w:numFmt w:val="lowerLetter"/>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40314F1A"/>
    <w:multiLevelType w:val="hybridMultilevel"/>
    <w:tmpl w:val="58286096"/>
    <w:lvl w:ilvl="0" w:tplc="3DA8E652">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27E2570"/>
    <w:multiLevelType w:val="hybridMultilevel"/>
    <w:tmpl w:val="94C23A8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42D22EE6"/>
    <w:multiLevelType w:val="hybridMultilevel"/>
    <w:tmpl w:val="2C8AF0D6"/>
    <w:lvl w:ilvl="0" w:tplc="DCC648F4">
      <w:start w:val="1"/>
      <w:numFmt w:val="decimal"/>
      <w:lvlText w:val="%1."/>
      <w:lvlJc w:val="left"/>
      <w:pPr>
        <w:ind w:left="705" w:hanging="360"/>
      </w:pPr>
      <w:rPr>
        <w:rFonts w:hint="default"/>
        <w:b/>
        <w:bCs/>
      </w:rPr>
    </w:lvl>
    <w:lvl w:ilvl="1" w:tplc="04210019" w:tentative="1">
      <w:start w:val="1"/>
      <w:numFmt w:val="lowerLetter"/>
      <w:lvlText w:val="%2."/>
      <w:lvlJc w:val="left"/>
      <w:pPr>
        <w:ind w:left="1425" w:hanging="360"/>
      </w:pPr>
    </w:lvl>
    <w:lvl w:ilvl="2" w:tplc="0421001B" w:tentative="1">
      <w:start w:val="1"/>
      <w:numFmt w:val="lowerRoman"/>
      <w:lvlText w:val="%3."/>
      <w:lvlJc w:val="right"/>
      <w:pPr>
        <w:ind w:left="2145" w:hanging="180"/>
      </w:pPr>
    </w:lvl>
    <w:lvl w:ilvl="3" w:tplc="0421000F" w:tentative="1">
      <w:start w:val="1"/>
      <w:numFmt w:val="decimal"/>
      <w:lvlText w:val="%4."/>
      <w:lvlJc w:val="left"/>
      <w:pPr>
        <w:ind w:left="2865" w:hanging="360"/>
      </w:pPr>
    </w:lvl>
    <w:lvl w:ilvl="4" w:tplc="04210019" w:tentative="1">
      <w:start w:val="1"/>
      <w:numFmt w:val="lowerLetter"/>
      <w:lvlText w:val="%5."/>
      <w:lvlJc w:val="left"/>
      <w:pPr>
        <w:ind w:left="3585" w:hanging="360"/>
      </w:pPr>
    </w:lvl>
    <w:lvl w:ilvl="5" w:tplc="0421001B" w:tentative="1">
      <w:start w:val="1"/>
      <w:numFmt w:val="lowerRoman"/>
      <w:lvlText w:val="%6."/>
      <w:lvlJc w:val="right"/>
      <w:pPr>
        <w:ind w:left="4305" w:hanging="180"/>
      </w:pPr>
    </w:lvl>
    <w:lvl w:ilvl="6" w:tplc="0421000F" w:tentative="1">
      <w:start w:val="1"/>
      <w:numFmt w:val="decimal"/>
      <w:lvlText w:val="%7."/>
      <w:lvlJc w:val="left"/>
      <w:pPr>
        <w:ind w:left="5025" w:hanging="360"/>
      </w:pPr>
    </w:lvl>
    <w:lvl w:ilvl="7" w:tplc="04210019" w:tentative="1">
      <w:start w:val="1"/>
      <w:numFmt w:val="lowerLetter"/>
      <w:lvlText w:val="%8."/>
      <w:lvlJc w:val="left"/>
      <w:pPr>
        <w:ind w:left="5745" w:hanging="360"/>
      </w:pPr>
    </w:lvl>
    <w:lvl w:ilvl="8" w:tplc="0421001B" w:tentative="1">
      <w:start w:val="1"/>
      <w:numFmt w:val="lowerRoman"/>
      <w:lvlText w:val="%9."/>
      <w:lvlJc w:val="right"/>
      <w:pPr>
        <w:ind w:left="6465" w:hanging="180"/>
      </w:pPr>
    </w:lvl>
  </w:abstractNum>
  <w:abstractNum w:abstractNumId="20" w15:restartNumberingAfterBreak="0">
    <w:nsid w:val="49336583"/>
    <w:multiLevelType w:val="hybridMultilevel"/>
    <w:tmpl w:val="62A0133C"/>
    <w:lvl w:ilvl="0" w:tplc="50CC22F0">
      <w:start w:val="4"/>
      <w:numFmt w:val="upperLetter"/>
      <w:lvlText w:val="%1."/>
      <w:lvlJc w:val="left"/>
      <w:pPr>
        <w:ind w:left="4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D7CC1D8">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055E521E">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A71A1ECC">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FF68E72E">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703E67B0">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322893CA">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18EA22E2">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7B866B5C">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1" w15:restartNumberingAfterBreak="0">
    <w:nsid w:val="4B692CFC"/>
    <w:multiLevelType w:val="hybridMultilevel"/>
    <w:tmpl w:val="ECBEE548"/>
    <w:lvl w:ilvl="0" w:tplc="04210019">
      <w:start w:val="1"/>
      <w:numFmt w:val="lowerLetter"/>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7C46C9"/>
    <w:multiLevelType w:val="hybridMultilevel"/>
    <w:tmpl w:val="A98C0B4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535825AB"/>
    <w:multiLevelType w:val="hybridMultilevel"/>
    <w:tmpl w:val="ECB0E4AA"/>
    <w:lvl w:ilvl="0" w:tplc="E7183B08">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24" w15:restartNumberingAfterBreak="0">
    <w:nsid w:val="54B6241C"/>
    <w:multiLevelType w:val="hybridMultilevel"/>
    <w:tmpl w:val="3B7A059A"/>
    <w:lvl w:ilvl="0" w:tplc="DA86C3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99F0237"/>
    <w:multiLevelType w:val="hybridMultilevel"/>
    <w:tmpl w:val="EA8472C6"/>
    <w:lvl w:ilvl="0" w:tplc="95DEDA02">
      <w:start w:val="1"/>
      <w:numFmt w:val="upperLetter"/>
      <w:lvlText w:val="%1."/>
      <w:lvlJc w:val="left"/>
      <w:pPr>
        <w:ind w:left="720" w:hanging="360"/>
      </w:pPr>
      <w:rPr>
        <w:rFonts w:hint="default"/>
        <w:b/>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5A7200CB"/>
    <w:multiLevelType w:val="hybridMultilevel"/>
    <w:tmpl w:val="52805992"/>
    <w:lvl w:ilvl="0" w:tplc="9B8272DC">
      <w:start w:val="2"/>
      <w:numFmt w:val="upperLetter"/>
      <w:lvlText w:val="%1."/>
      <w:lvlJc w:val="left"/>
      <w:pPr>
        <w:ind w:left="432"/>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1" w:tplc="C910F5BA">
      <w:start w:val="1"/>
      <w:numFmt w:val="lowerLetter"/>
      <w:lvlText w:val="%2"/>
      <w:lvlJc w:val="left"/>
      <w:pPr>
        <w:ind w:left="10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2" w:tplc="9D7AF4C0">
      <w:start w:val="1"/>
      <w:numFmt w:val="lowerRoman"/>
      <w:lvlText w:val="%3"/>
      <w:lvlJc w:val="left"/>
      <w:pPr>
        <w:ind w:left="18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3" w:tplc="EAF8C956">
      <w:start w:val="1"/>
      <w:numFmt w:val="decimal"/>
      <w:lvlText w:val="%4"/>
      <w:lvlJc w:val="left"/>
      <w:pPr>
        <w:ind w:left="25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4" w:tplc="8F5C3DC0">
      <w:start w:val="1"/>
      <w:numFmt w:val="lowerLetter"/>
      <w:lvlText w:val="%5"/>
      <w:lvlJc w:val="left"/>
      <w:pPr>
        <w:ind w:left="324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5" w:tplc="586ECE02">
      <w:start w:val="1"/>
      <w:numFmt w:val="lowerRoman"/>
      <w:lvlText w:val="%6"/>
      <w:lvlJc w:val="left"/>
      <w:pPr>
        <w:ind w:left="396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6" w:tplc="CE702466">
      <w:start w:val="1"/>
      <w:numFmt w:val="decimal"/>
      <w:lvlText w:val="%7"/>
      <w:lvlJc w:val="left"/>
      <w:pPr>
        <w:ind w:left="468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7" w:tplc="A19C8868">
      <w:start w:val="1"/>
      <w:numFmt w:val="lowerLetter"/>
      <w:lvlText w:val="%8"/>
      <w:lvlJc w:val="left"/>
      <w:pPr>
        <w:ind w:left="540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lvl w:ilvl="8" w:tplc="8BEEB5B6">
      <w:start w:val="1"/>
      <w:numFmt w:val="lowerRoman"/>
      <w:lvlText w:val="%9"/>
      <w:lvlJc w:val="left"/>
      <w:pPr>
        <w:ind w:left="6120"/>
      </w:pPr>
      <w:rPr>
        <w:rFonts w:ascii="Times New Roman" w:eastAsia="Times New Roman" w:hAnsi="Times New Roman" w:cs="Times New Roman"/>
        <w:b/>
        <w:i w:val="0"/>
        <w:strike w:val="0"/>
        <w:dstrike w:val="0"/>
        <w:color w:val="000000"/>
        <w:sz w:val="24"/>
        <w:u w:val="none" w:color="000000"/>
        <w:bdr w:val="none" w:sz="0" w:space="0" w:color="auto"/>
        <w:shd w:val="clear" w:color="auto" w:fill="auto"/>
        <w:vertAlign w:val="baseline"/>
      </w:rPr>
    </w:lvl>
  </w:abstractNum>
  <w:abstractNum w:abstractNumId="27" w15:restartNumberingAfterBreak="0">
    <w:nsid w:val="5EBA5B22"/>
    <w:multiLevelType w:val="hybridMultilevel"/>
    <w:tmpl w:val="EBB2955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603600B"/>
    <w:multiLevelType w:val="hybridMultilevel"/>
    <w:tmpl w:val="3DC066F8"/>
    <w:lvl w:ilvl="0" w:tplc="4C0266F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66644A96"/>
    <w:multiLevelType w:val="hybridMultilevel"/>
    <w:tmpl w:val="5608DC1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15:restartNumberingAfterBreak="0">
    <w:nsid w:val="6B7D7A08"/>
    <w:multiLevelType w:val="hybridMultilevel"/>
    <w:tmpl w:val="062E84B6"/>
    <w:lvl w:ilvl="0" w:tplc="0421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6D871556"/>
    <w:multiLevelType w:val="hybridMultilevel"/>
    <w:tmpl w:val="A330FAFC"/>
    <w:lvl w:ilvl="0" w:tplc="3D2C49F6">
      <w:start w:val="1"/>
      <w:numFmt w:val="upperLetter"/>
      <w:lvlText w:val="%1."/>
      <w:lvlJc w:val="left"/>
      <w:pPr>
        <w:ind w:left="720" w:hanging="360"/>
      </w:pPr>
      <w:rPr>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71495CF3"/>
    <w:multiLevelType w:val="hybridMultilevel"/>
    <w:tmpl w:val="E2963F5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D5631A0"/>
    <w:multiLevelType w:val="hybridMultilevel"/>
    <w:tmpl w:val="EEFAA484"/>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15:restartNumberingAfterBreak="0">
    <w:nsid w:val="7E8349BB"/>
    <w:multiLevelType w:val="hybridMultilevel"/>
    <w:tmpl w:val="A212170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5"/>
  </w:num>
  <w:num w:numId="2">
    <w:abstractNumId w:val="28"/>
  </w:num>
  <w:num w:numId="3">
    <w:abstractNumId w:val="0"/>
  </w:num>
  <w:num w:numId="4">
    <w:abstractNumId w:val="14"/>
  </w:num>
  <w:num w:numId="5">
    <w:abstractNumId w:val="34"/>
  </w:num>
  <w:num w:numId="6">
    <w:abstractNumId w:val="17"/>
  </w:num>
  <w:num w:numId="7">
    <w:abstractNumId w:val="22"/>
  </w:num>
  <w:num w:numId="8">
    <w:abstractNumId w:val="25"/>
  </w:num>
  <w:num w:numId="9">
    <w:abstractNumId w:val="13"/>
  </w:num>
  <w:num w:numId="10">
    <w:abstractNumId w:val="11"/>
  </w:num>
  <w:num w:numId="11">
    <w:abstractNumId w:val="23"/>
  </w:num>
  <w:num w:numId="12">
    <w:abstractNumId w:val="3"/>
  </w:num>
  <w:num w:numId="13">
    <w:abstractNumId w:val="26"/>
  </w:num>
  <w:num w:numId="14">
    <w:abstractNumId w:val="20"/>
  </w:num>
  <w:num w:numId="15">
    <w:abstractNumId w:val="9"/>
  </w:num>
  <w:num w:numId="16">
    <w:abstractNumId w:val="27"/>
  </w:num>
  <w:num w:numId="17">
    <w:abstractNumId w:val="24"/>
  </w:num>
  <w:num w:numId="18">
    <w:abstractNumId w:val="12"/>
  </w:num>
  <w:num w:numId="19">
    <w:abstractNumId w:val="4"/>
  </w:num>
  <w:num w:numId="20">
    <w:abstractNumId w:val="21"/>
  </w:num>
  <w:num w:numId="21">
    <w:abstractNumId w:val="30"/>
  </w:num>
  <w:num w:numId="22">
    <w:abstractNumId w:val="2"/>
  </w:num>
  <w:num w:numId="23">
    <w:abstractNumId w:val="19"/>
  </w:num>
  <w:num w:numId="24">
    <w:abstractNumId w:val="1"/>
  </w:num>
  <w:num w:numId="25">
    <w:abstractNumId w:val="29"/>
  </w:num>
  <w:num w:numId="26">
    <w:abstractNumId w:val="31"/>
  </w:num>
  <w:num w:numId="27">
    <w:abstractNumId w:val="6"/>
  </w:num>
  <w:num w:numId="28">
    <w:abstractNumId w:val="16"/>
  </w:num>
  <w:num w:numId="29">
    <w:abstractNumId w:val="10"/>
  </w:num>
  <w:num w:numId="30">
    <w:abstractNumId w:val="15"/>
  </w:num>
  <w:num w:numId="31">
    <w:abstractNumId w:val="7"/>
  </w:num>
  <w:num w:numId="32">
    <w:abstractNumId w:val="8"/>
  </w:num>
  <w:num w:numId="33">
    <w:abstractNumId w:val="32"/>
  </w:num>
  <w:num w:numId="34">
    <w:abstractNumId w:val="18"/>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C4C"/>
    <w:rsid w:val="00026766"/>
    <w:rsid w:val="000A133C"/>
    <w:rsid w:val="000B3EC3"/>
    <w:rsid w:val="000C257F"/>
    <w:rsid w:val="001178B4"/>
    <w:rsid w:val="00121279"/>
    <w:rsid w:val="001269A9"/>
    <w:rsid w:val="001666D8"/>
    <w:rsid w:val="001769E0"/>
    <w:rsid w:val="001B7DB6"/>
    <w:rsid w:val="001C7A57"/>
    <w:rsid w:val="001D0DFC"/>
    <w:rsid w:val="00212969"/>
    <w:rsid w:val="00235632"/>
    <w:rsid w:val="002835A8"/>
    <w:rsid w:val="00286F92"/>
    <w:rsid w:val="00297C4C"/>
    <w:rsid w:val="002C3351"/>
    <w:rsid w:val="002C52AD"/>
    <w:rsid w:val="002D5507"/>
    <w:rsid w:val="002D792D"/>
    <w:rsid w:val="002F121D"/>
    <w:rsid w:val="002F3F4E"/>
    <w:rsid w:val="00330362"/>
    <w:rsid w:val="00357445"/>
    <w:rsid w:val="003637F6"/>
    <w:rsid w:val="00384B67"/>
    <w:rsid w:val="003C76D8"/>
    <w:rsid w:val="003D74F7"/>
    <w:rsid w:val="003F6237"/>
    <w:rsid w:val="00410B9F"/>
    <w:rsid w:val="004602C5"/>
    <w:rsid w:val="00494C4E"/>
    <w:rsid w:val="004B267F"/>
    <w:rsid w:val="004B65E1"/>
    <w:rsid w:val="004F35AF"/>
    <w:rsid w:val="00505FCE"/>
    <w:rsid w:val="005102E4"/>
    <w:rsid w:val="0055742F"/>
    <w:rsid w:val="00575A80"/>
    <w:rsid w:val="005B0FC0"/>
    <w:rsid w:val="005F262B"/>
    <w:rsid w:val="00607881"/>
    <w:rsid w:val="00647454"/>
    <w:rsid w:val="0068002D"/>
    <w:rsid w:val="0068145F"/>
    <w:rsid w:val="006A7283"/>
    <w:rsid w:val="006D5A24"/>
    <w:rsid w:val="006E4326"/>
    <w:rsid w:val="0072293E"/>
    <w:rsid w:val="00722EDC"/>
    <w:rsid w:val="00736A46"/>
    <w:rsid w:val="00792401"/>
    <w:rsid w:val="007956A4"/>
    <w:rsid w:val="00861CAA"/>
    <w:rsid w:val="008A6AE8"/>
    <w:rsid w:val="008D7692"/>
    <w:rsid w:val="008E6626"/>
    <w:rsid w:val="008F517B"/>
    <w:rsid w:val="009825B7"/>
    <w:rsid w:val="009B4AA4"/>
    <w:rsid w:val="009B55BA"/>
    <w:rsid w:val="009C7F67"/>
    <w:rsid w:val="009E0614"/>
    <w:rsid w:val="009F6BD8"/>
    <w:rsid w:val="00A54CF6"/>
    <w:rsid w:val="00A60019"/>
    <w:rsid w:val="00AA2400"/>
    <w:rsid w:val="00AC0517"/>
    <w:rsid w:val="00AC4E71"/>
    <w:rsid w:val="00AE4A0C"/>
    <w:rsid w:val="00AF1AA1"/>
    <w:rsid w:val="00AF6520"/>
    <w:rsid w:val="00B67A9A"/>
    <w:rsid w:val="00B82E08"/>
    <w:rsid w:val="00B96891"/>
    <w:rsid w:val="00BD3C48"/>
    <w:rsid w:val="00BE1F85"/>
    <w:rsid w:val="00C026B2"/>
    <w:rsid w:val="00C32ECB"/>
    <w:rsid w:val="00C40A8C"/>
    <w:rsid w:val="00CB1592"/>
    <w:rsid w:val="00CC2DB8"/>
    <w:rsid w:val="00CE47E8"/>
    <w:rsid w:val="00D061DE"/>
    <w:rsid w:val="00D911B2"/>
    <w:rsid w:val="00DB5CAA"/>
    <w:rsid w:val="00DD1573"/>
    <w:rsid w:val="00DD358F"/>
    <w:rsid w:val="00DE53E3"/>
    <w:rsid w:val="00E14AC9"/>
    <w:rsid w:val="00E25C25"/>
    <w:rsid w:val="00E3603D"/>
    <w:rsid w:val="00E45070"/>
    <w:rsid w:val="00E67199"/>
    <w:rsid w:val="00E7639F"/>
    <w:rsid w:val="00ED219F"/>
    <w:rsid w:val="00ED54A0"/>
    <w:rsid w:val="00EE0B92"/>
    <w:rsid w:val="00F105D5"/>
    <w:rsid w:val="00F5440A"/>
    <w:rsid w:val="00F62D4B"/>
    <w:rsid w:val="00F80641"/>
    <w:rsid w:val="00F87896"/>
    <w:rsid w:val="00F92E36"/>
    <w:rsid w:val="00FF32E4"/>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3A6B7"/>
  <w15:chartTrackingRefBased/>
  <w15:docId w15:val="{235904FB-E49F-468B-8D1F-CF188A2DE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4A0C"/>
    <w:pPr>
      <w:spacing w:after="0" w:line="240" w:lineRule="auto"/>
      <w:jc w:val="both"/>
    </w:pPr>
    <w:rPr>
      <w:rFonts w:ascii="Palatino Linotype" w:eastAsia="Times New Roman" w:hAnsi="Palatino Linotype" w:cs="Arial"/>
      <w:color w:val="000000"/>
      <w:sz w:val="24"/>
    </w:rPr>
  </w:style>
  <w:style w:type="paragraph" w:styleId="Heading1">
    <w:name w:val="heading 1"/>
    <w:aliases w:val="Judul"/>
    <w:basedOn w:val="Normal"/>
    <w:next w:val="NoSpacing"/>
    <w:link w:val="Heading1Char"/>
    <w:autoRedefine/>
    <w:uiPriority w:val="9"/>
    <w:qFormat/>
    <w:rsid w:val="000B3EC3"/>
    <w:pPr>
      <w:keepNext/>
      <w:keepLines/>
      <w:numPr>
        <w:numId w:val="32"/>
      </w:numPr>
      <w:spacing w:after="120"/>
      <w:ind w:left="360"/>
      <w:outlineLvl w:val="0"/>
    </w:pPr>
    <w:rPr>
      <w:rFonts w:eastAsiaTheme="majorEastAsia" w:cs="Times New Roman"/>
      <w:b/>
      <w:color w:val="000000" w:themeColor="text1"/>
      <w:szCs w:val="24"/>
    </w:rPr>
  </w:style>
  <w:style w:type="paragraph" w:styleId="Heading2">
    <w:name w:val="heading 2"/>
    <w:basedOn w:val="Normal"/>
    <w:next w:val="Normal"/>
    <w:link w:val="Heading2Char"/>
    <w:uiPriority w:val="9"/>
    <w:semiHidden/>
    <w:unhideWhenUsed/>
    <w:qFormat/>
    <w:rsid w:val="00297C4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Judul Char"/>
    <w:basedOn w:val="DefaultParagraphFont"/>
    <w:link w:val="Heading1"/>
    <w:uiPriority w:val="9"/>
    <w:rsid w:val="000B3EC3"/>
    <w:rPr>
      <w:rFonts w:ascii="Palatino Linotype" w:eastAsiaTheme="majorEastAsia" w:hAnsi="Palatino Linotype" w:cs="Times New Roman"/>
      <w:b/>
      <w:color w:val="000000" w:themeColor="text1"/>
      <w:sz w:val="24"/>
      <w:szCs w:val="24"/>
    </w:rPr>
  </w:style>
  <w:style w:type="paragraph" w:styleId="Caption">
    <w:name w:val="caption"/>
    <w:basedOn w:val="Normal"/>
    <w:next w:val="Normal"/>
    <w:autoRedefine/>
    <w:uiPriority w:val="35"/>
    <w:qFormat/>
    <w:rsid w:val="00297C4C"/>
    <w:pPr>
      <w:jc w:val="center"/>
    </w:pPr>
    <w:rPr>
      <w:b/>
      <w:iCs/>
      <w:sz w:val="20"/>
      <w:szCs w:val="18"/>
    </w:rPr>
  </w:style>
  <w:style w:type="paragraph" w:styleId="ListParagraph">
    <w:name w:val="List Paragraph"/>
    <w:aliases w:val="Body of text,Body of text+1,Body of text+2,Body of text+3,List Paragraph11,List Paragraph 1,paragraf 1,Heading 10,skripsi,spasi 2 taiiii,List Paragraph1,tabel,Body Text Char1,Char Char2,Char Char21,List Paragraph2"/>
    <w:basedOn w:val="Normal"/>
    <w:link w:val="ListParagraphChar"/>
    <w:uiPriority w:val="34"/>
    <w:qFormat/>
    <w:rsid w:val="00297C4C"/>
    <w:pPr>
      <w:ind w:left="1440" w:hanging="306"/>
      <w:contextualSpacing/>
    </w:pPr>
    <w:rPr>
      <w:color w:val="auto"/>
    </w:rPr>
  </w:style>
  <w:style w:type="character" w:customStyle="1" w:styleId="ListParagraphChar">
    <w:name w:val="List Paragraph Char"/>
    <w:aliases w:val="Body of text Char,Body of text+1 Char,Body of text+2 Char,Body of text+3 Char,List Paragraph11 Char,List Paragraph 1 Char,paragraf 1 Char,Heading 10 Char,skripsi Char,spasi 2 taiiii Char,List Paragraph1 Char,tabel Char"/>
    <w:link w:val="ListParagraph"/>
    <w:uiPriority w:val="34"/>
    <w:qFormat/>
    <w:locked/>
    <w:rsid w:val="00297C4C"/>
    <w:rPr>
      <w:rFonts w:ascii="Palatino Linotype" w:eastAsia="Times New Roman" w:hAnsi="Palatino Linotype" w:cs="Arial"/>
      <w:sz w:val="24"/>
    </w:rPr>
  </w:style>
  <w:style w:type="paragraph" w:styleId="Bibliography">
    <w:name w:val="Bibliography"/>
    <w:basedOn w:val="Normal"/>
    <w:next w:val="Normal"/>
    <w:autoRedefine/>
    <w:uiPriority w:val="37"/>
    <w:qFormat/>
    <w:rsid w:val="00297C4C"/>
    <w:pPr>
      <w:ind w:left="567" w:hanging="567"/>
    </w:pPr>
  </w:style>
  <w:style w:type="paragraph" w:styleId="Header">
    <w:name w:val="header"/>
    <w:basedOn w:val="Normal"/>
    <w:link w:val="HeaderChar"/>
    <w:uiPriority w:val="99"/>
    <w:unhideWhenUsed/>
    <w:rsid w:val="00297C4C"/>
    <w:pPr>
      <w:tabs>
        <w:tab w:val="center" w:pos="4513"/>
        <w:tab w:val="right" w:pos="9026"/>
      </w:tabs>
    </w:pPr>
  </w:style>
  <w:style w:type="character" w:customStyle="1" w:styleId="HeaderChar">
    <w:name w:val="Header Char"/>
    <w:basedOn w:val="DefaultParagraphFont"/>
    <w:link w:val="Header"/>
    <w:uiPriority w:val="99"/>
    <w:rsid w:val="00297C4C"/>
    <w:rPr>
      <w:rFonts w:ascii="Palatino Linotype" w:eastAsia="Times New Roman" w:hAnsi="Palatino Linotype" w:cs="Arial"/>
      <w:color w:val="000000"/>
      <w:sz w:val="24"/>
    </w:rPr>
  </w:style>
  <w:style w:type="paragraph" w:styleId="Footer">
    <w:name w:val="footer"/>
    <w:basedOn w:val="Normal"/>
    <w:link w:val="FooterChar"/>
    <w:uiPriority w:val="99"/>
    <w:unhideWhenUsed/>
    <w:rsid w:val="00297C4C"/>
    <w:pPr>
      <w:tabs>
        <w:tab w:val="center" w:pos="4513"/>
        <w:tab w:val="right" w:pos="9026"/>
      </w:tabs>
    </w:pPr>
  </w:style>
  <w:style w:type="character" w:customStyle="1" w:styleId="FooterChar">
    <w:name w:val="Footer Char"/>
    <w:basedOn w:val="DefaultParagraphFont"/>
    <w:link w:val="Footer"/>
    <w:uiPriority w:val="99"/>
    <w:rsid w:val="00297C4C"/>
    <w:rPr>
      <w:rFonts w:ascii="Palatino Linotype" w:eastAsia="Times New Roman" w:hAnsi="Palatino Linotype" w:cs="Arial"/>
      <w:color w:val="000000"/>
      <w:sz w:val="24"/>
    </w:rPr>
  </w:style>
  <w:style w:type="paragraph" w:customStyle="1" w:styleId="EndNoteBibliography">
    <w:name w:val="EndNote Bibliography"/>
    <w:basedOn w:val="Normal"/>
    <w:link w:val="EndNoteBibliographyChar"/>
    <w:rsid w:val="00297C4C"/>
    <w:pPr>
      <w:spacing w:after="200"/>
      <w:jc w:val="left"/>
    </w:pPr>
    <w:rPr>
      <w:rFonts w:ascii="Calibri" w:hAnsi="Calibri" w:cs="Calibri"/>
      <w:noProof/>
      <w:color w:val="auto"/>
      <w:lang w:val="en-US"/>
    </w:rPr>
  </w:style>
  <w:style w:type="character" w:customStyle="1" w:styleId="EndNoteBibliographyChar">
    <w:name w:val="EndNote Bibliography Char"/>
    <w:basedOn w:val="DefaultParagraphFont"/>
    <w:link w:val="EndNoteBibliography"/>
    <w:locked/>
    <w:rsid w:val="00297C4C"/>
    <w:rPr>
      <w:rFonts w:ascii="Calibri" w:eastAsia="Times New Roman" w:hAnsi="Calibri" w:cs="Calibri"/>
      <w:noProof/>
      <w:sz w:val="24"/>
      <w:lang w:val="en-US"/>
    </w:rPr>
  </w:style>
  <w:style w:type="character" w:styleId="Hyperlink">
    <w:name w:val="Hyperlink"/>
    <w:basedOn w:val="DefaultParagraphFont"/>
    <w:uiPriority w:val="99"/>
    <w:unhideWhenUsed/>
    <w:rsid w:val="00297C4C"/>
    <w:rPr>
      <w:color w:val="0563C1" w:themeColor="hyperlink"/>
      <w:u w:val="single"/>
    </w:rPr>
  </w:style>
  <w:style w:type="paragraph" w:customStyle="1" w:styleId="Penulis">
    <w:name w:val="Penulis"/>
    <w:basedOn w:val="Normal"/>
    <w:link w:val="PenulisChar"/>
    <w:qFormat/>
    <w:rsid w:val="00297C4C"/>
    <w:pPr>
      <w:jc w:val="center"/>
    </w:pPr>
    <w:rPr>
      <w:rFonts w:cstheme="majorBidi"/>
      <w:b/>
      <w:bCs/>
      <w:szCs w:val="24"/>
    </w:rPr>
  </w:style>
  <w:style w:type="paragraph" w:customStyle="1" w:styleId="Afiliasi">
    <w:name w:val="Afiliasi"/>
    <w:basedOn w:val="Normal"/>
    <w:link w:val="AfiliasiChar"/>
    <w:qFormat/>
    <w:rsid w:val="00297C4C"/>
    <w:pPr>
      <w:jc w:val="center"/>
    </w:pPr>
    <w:rPr>
      <w:rFonts w:cs="Times New Roman"/>
      <w:bCs/>
      <w:sz w:val="22"/>
    </w:rPr>
  </w:style>
  <w:style w:type="character" w:customStyle="1" w:styleId="PenulisChar">
    <w:name w:val="Penulis Char"/>
    <w:basedOn w:val="DefaultParagraphFont"/>
    <w:link w:val="Penulis"/>
    <w:rsid w:val="00297C4C"/>
    <w:rPr>
      <w:rFonts w:ascii="Palatino Linotype" w:eastAsia="Times New Roman" w:hAnsi="Palatino Linotype" w:cstheme="majorBidi"/>
      <w:b/>
      <w:bCs/>
      <w:color w:val="000000"/>
      <w:sz w:val="24"/>
      <w:szCs w:val="24"/>
    </w:rPr>
  </w:style>
  <w:style w:type="paragraph" w:customStyle="1" w:styleId="Abstract">
    <w:name w:val="Abstract"/>
    <w:basedOn w:val="Normal"/>
    <w:link w:val="AbstractChar"/>
    <w:qFormat/>
    <w:rsid w:val="00297C4C"/>
    <w:rPr>
      <w:rFonts w:cs="Times New Roman"/>
      <w:bCs/>
      <w:i/>
      <w:iCs/>
      <w:sz w:val="20"/>
      <w:szCs w:val="20"/>
    </w:rPr>
  </w:style>
  <w:style w:type="character" w:customStyle="1" w:styleId="AfiliasiChar">
    <w:name w:val="Afiliasi Char"/>
    <w:basedOn w:val="DefaultParagraphFont"/>
    <w:link w:val="Afiliasi"/>
    <w:rsid w:val="00297C4C"/>
    <w:rPr>
      <w:rFonts w:ascii="Palatino Linotype" w:eastAsia="Times New Roman" w:hAnsi="Palatino Linotype" w:cs="Times New Roman"/>
      <w:bCs/>
      <w:color w:val="000000"/>
    </w:rPr>
  </w:style>
  <w:style w:type="paragraph" w:customStyle="1" w:styleId="Keyword">
    <w:name w:val="Keyword"/>
    <w:basedOn w:val="Normal"/>
    <w:link w:val="KeywordChar"/>
    <w:qFormat/>
    <w:rsid w:val="00297C4C"/>
    <w:pPr>
      <w:jc w:val="center"/>
    </w:pPr>
    <w:rPr>
      <w:rFonts w:cs="Times New Roman"/>
      <w:bCs/>
      <w:i/>
      <w:iCs/>
      <w:sz w:val="20"/>
      <w:szCs w:val="20"/>
    </w:rPr>
  </w:style>
  <w:style w:type="character" w:customStyle="1" w:styleId="AbstractChar">
    <w:name w:val="Abstract Char"/>
    <w:basedOn w:val="DefaultParagraphFont"/>
    <w:link w:val="Abstract"/>
    <w:rsid w:val="00297C4C"/>
    <w:rPr>
      <w:rFonts w:ascii="Palatino Linotype" w:eastAsia="Times New Roman" w:hAnsi="Palatino Linotype" w:cs="Times New Roman"/>
      <w:bCs/>
      <w:i/>
      <w:iCs/>
      <w:color w:val="000000"/>
      <w:sz w:val="20"/>
      <w:szCs w:val="20"/>
    </w:rPr>
  </w:style>
  <w:style w:type="paragraph" w:customStyle="1" w:styleId="Abstrak">
    <w:name w:val="Abstrak"/>
    <w:basedOn w:val="Normal"/>
    <w:link w:val="AbstrakChar"/>
    <w:qFormat/>
    <w:rsid w:val="00297C4C"/>
    <w:rPr>
      <w:rFonts w:cs="Times New Roman"/>
      <w:bCs/>
      <w:sz w:val="20"/>
      <w:szCs w:val="20"/>
    </w:rPr>
  </w:style>
  <w:style w:type="character" w:customStyle="1" w:styleId="KeywordChar">
    <w:name w:val="Keyword Char"/>
    <w:basedOn w:val="DefaultParagraphFont"/>
    <w:link w:val="Keyword"/>
    <w:rsid w:val="00297C4C"/>
    <w:rPr>
      <w:rFonts w:ascii="Palatino Linotype" w:eastAsia="Times New Roman" w:hAnsi="Palatino Linotype" w:cs="Times New Roman"/>
      <w:bCs/>
      <w:i/>
      <w:iCs/>
      <w:color w:val="000000"/>
      <w:sz w:val="20"/>
      <w:szCs w:val="20"/>
    </w:rPr>
  </w:style>
  <w:style w:type="paragraph" w:customStyle="1" w:styleId="KataKunci">
    <w:name w:val="Kata Kunci"/>
    <w:basedOn w:val="Normal"/>
    <w:link w:val="KataKunciChar"/>
    <w:qFormat/>
    <w:rsid w:val="00297C4C"/>
    <w:pPr>
      <w:jc w:val="center"/>
    </w:pPr>
    <w:rPr>
      <w:rFonts w:cs="Times New Roman"/>
      <w:bCs/>
      <w:sz w:val="20"/>
      <w:szCs w:val="20"/>
    </w:rPr>
  </w:style>
  <w:style w:type="character" w:customStyle="1" w:styleId="AbstrakChar">
    <w:name w:val="Abstrak Char"/>
    <w:basedOn w:val="DefaultParagraphFont"/>
    <w:link w:val="Abstrak"/>
    <w:rsid w:val="00297C4C"/>
    <w:rPr>
      <w:rFonts w:ascii="Palatino Linotype" w:eastAsia="Times New Roman" w:hAnsi="Palatino Linotype" w:cs="Times New Roman"/>
      <w:bCs/>
      <w:color w:val="000000"/>
      <w:sz w:val="20"/>
      <w:szCs w:val="20"/>
    </w:rPr>
  </w:style>
  <w:style w:type="paragraph" w:customStyle="1" w:styleId="SubJudul">
    <w:name w:val="Sub Judul"/>
    <w:basedOn w:val="Heading2"/>
    <w:link w:val="SubJudulChar"/>
    <w:qFormat/>
    <w:rsid w:val="00297C4C"/>
    <w:pPr>
      <w:spacing w:before="0"/>
    </w:pPr>
    <w:rPr>
      <w:rFonts w:ascii="Palatino Linotype" w:hAnsi="Palatino Linotype" w:cs="Times New Roman"/>
      <w:b/>
      <w:color w:val="000000"/>
      <w:sz w:val="24"/>
    </w:rPr>
  </w:style>
  <w:style w:type="character" w:customStyle="1" w:styleId="KataKunciChar">
    <w:name w:val="Kata Kunci Char"/>
    <w:basedOn w:val="DefaultParagraphFont"/>
    <w:link w:val="KataKunci"/>
    <w:rsid w:val="00297C4C"/>
    <w:rPr>
      <w:rFonts w:ascii="Palatino Linotype" w:eastAsia="Times New Roman" w:hAnsi="Palatino Linotype" w:cs="Times New Roman"/>
      <w:bCs/>
      <w:color w:val="000000"/>
      <w:sz w:val="20"/>
      <w:szCs w:val="20"/>
    </w:rPr>
  </w:style>
  <w:style w:type="character" w:customStyle="1" w:styleId="SubJudulChar">
    <w:name w:val="Sub Judul Char"/>
    <w:basedOn w:val="Heading2Char"/>
    <w:link w:val="SubJudul"/>
    <w:rsid w:val="00297C4C"/>
    <w:rPr>
      <w:rFonts w:ascii="Palatino Linotype" w:eastAsiaTheme="majorEastAsia" w:hAnsi="Palatino Linotype" w:cs="Times New Roman"/>
      <w:b/>
      <w:color w:val="000000"/>
      <w:sz w:val="24"/>
      <w:szCs w:val="26"/>
    </w:rPr>
  </w:style>
  <w:style w:type="table" w:styleId="ListTable6Colorful">
    <w:name w:val="List Table 6 Colorful"/>
    <w:basedOn w:val="TableNormal"/>
    <w:uiPriority w:val="51"/>
    <w:rsid w:val="00297C4C"/>
    <w:pPr>
      <w:spacing w:after="0" w:line="240" w:lineRule="auto"/>
    </w:pPr>
    <w:rPr>
      <w:rFonts w:eastAsia="Times New Roman" w:cs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NoSpacing">
    <w:name w:val="No Spacing"/>
    <w:uiPriority w:val="1"/>
    <w:qFormat/>
    <w:rsid w:val="00297C4C"/>
    <w:pPr>
      <w:spacing w:after="0" w:line="240" w:lineRule="auto"/>
      <w:jc w:val="both"/>
    </w:pPr>
    <w:rPr>
      <w:rFonts w:ascii="Palatino Linotype" w:eastAsia="Times New Roman" w:hAnsi="Palatino Linotype" w:cs="Arial"/>
      <w:color w:val="000000"/>
      <w:sz w:val="24"/>
    </w:rPr>
  </w:style>
  <w:style w:type="character" w:customStyle="1" w:styleId="Heading2Char">
    <w:name w:val="Heading 2 Char"/>
    <w:basedOn w:val="DefaultParagraphFont"/>
    <w:link w:val="Heading2"/>
    <w:uiPriority w:val="9"/>
    <w:semiHidden/>
    <w:rsid w:val="00297C4C"/>
    <w:rPr>
      <w:rFonts w:asciiTheme="majorHAnsi" w:eastAsiaTheme="majorEastAsia" w:hAnsiTheme="majorHAnsi" w:cstheme="majorBidi"/>
      <w:color w:val="2F5496" w:themeColor="accent1" w:themeShade="BF"/>
      <w:sz w:val="26"/>
      <w:szCs w:val="26"/>
    </w:rPr>
  </w:style>
  <w:style w:type="paragraph" w:styleId="FootnoteText">
    <w:name w:val="footnote text"/>
    <w:basedOn w:val="Normal"/>
    <w:link w:val="FootnoteTextChar"/>
    <w:uiPriority w:val="99"/>
    <w:semiHidden/>
    <w:unhideWhenUsed/>
    <w:rsid w:val="00F87896"/>
    <w:rPr>
      <w:sz w:val="20"/>
      <w:szCs w:val="20"/>
    </w:rPr>
  </w:style>
  <w:style w:type="character" w:customStyle="1" w:styleId="FootnoteTextChar">
    <w:name w:val="Footnote Text Char"/>
    <w:basedOn w:val="DefaultParagraphFont"/>
    <w:link w:val="FootnoteText"/>
    <w:uiPriority w:val="99"/>
    <w:semiHidden/>
    <w:rsid w:val="00F87896"/>
    <w:rPr>
      <w:rFonts w:ascii="Palatino Linotype" w:eastAsia="Times New Roman" w:hAnsi="Palatino Linotype" w:cs="Arial"/>
      <w:color w:val="000000"/>
      <w:sz w:val="20"/>
      <w:szCs w:val="20"/>
    </w:rPr>
  </w:style>
  <w:style w:type="character" w:styleId="FootnoteReference">
    <w:name w:val="footnote reference"/>
    <w:basedOn w:val="DefaultParagraphFont"/>
    <w:unhideWhenUsed/>
    <w:rsid w:val="00F87896"/>
    <w:rPr>
      <w:vertAlign w:val="superscript"/>
    </w:rPr>
  </w:style>
  <w:style w:type="character" w:styleId="UnresolvedMention">
    <w:name w:val="Unresolved Mention"/>
    <w:basedOn w:val="DefaultParagraphFont"/>
    <w:uiPriority w:val="99"/>
    <w:semiHidden/>
    <w:unhideWhenUsed/>
    <w:rsid w:val="006D5A24"/>
    <w:rPr>
      <w:color w:val="605E5C"/>
      <w:shd w:val="clear" w:color="auto" w:fill="E1DFDD"/>
    </w:rPr>
  </w:style>
  <w:style w:type="table" w:styleId="TableGrid">
    <w:name w:val="Table Grid"/>
    <w:basedOn w:val="TableNormal"/>
    <w:uiPriority w:val="39"/>
    <w:rsid w:val="006D5A24"/>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0">
    <w:name w:val="abstract"/>
    <w:basedOn w:val="DefaultParagraphFont"/>
    <w:rsid w:val="00E671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7272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oerulumam@uninus.ac.id"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mailto:agus.fudholi@ubpkarawang.ac.id" TargetMode="External"/><Relationship Id="rId17" Type="http://schemas.openxmlformats.org/officeDocument/2006/relationships/image" Target="media/image5.pn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wafaulwaffa@gmail.com"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2.xml"/><Relationship Id="rId10" Type="http://schemas.openxmlformats.org/officeDocument/2006/relationships/hyperlink" Target="mailto:titinkuraesin@uninus.ac.id" TargetMode="Externa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mailto:animatorthobor2016@gmail.com" TargetMode="Externa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https://ojs.uninus.ac.id/index.php/NIDA/index" TargetMode="External"/><Relationship Id="rId1" Type="http://schemas.openxmlformats.org/officeDocument/2006/relationships/hyperlink" Target="https://doi.org/10.30999/an-nida.v13i1.35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35EB94-1226-4A80-9ACF-A79B89B899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TotalTime>
  <Pages>12</Pages>
  <Words>4414</Words>
  <Characters>25162</Characters>
  <Application>Microsoft Office Word</Application>
  <DocSecurity>0</DocSecurity>
  <Lines>209</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saeful anwar</dc:creator>
  <cp:keywords/>
  <dc:description/>
  <cp:lastModifiedBy>Reviewer 2</cp:lastModifiedBy>
  <cp:revision>34</cp:revision>
  <cp:lastPrinted>2024-08-27T12:29:00Z</cp:lastPrinted>
  <dcterms:created xsi:type="dcterms:W3CDTF">2023-10-10T15:12:00Z</dcterms:created>
  <dcterms:modified xsi:type="dcterms:W3CDTF">2025-04-21T12:54:00Z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http://www.zotero.org/styles/harvard-cite-them-right</vt:lpwstr>
  </property>
  <property fmtid="{D5CDD505-2E9C-101B-9397-08002B2CF9AE}" pid="15" name="Mendeley Recent Style Name 6_1">
    <vt:lpwstr>Cite Them Right 12th edition - Harvard</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http://www.zotero.org/styles/turabian-fullnote-bibliography-8th-edition</vt:lpwstr>
  </property>
  <property fmtid="{D5CDD505-2E9C-101B-9397-08002B2CF9AE}" pid="19" name="Mendeley Recent Style Name 8_1">
    <vt:lpwstr>Turabian 8th edition (full note)</vt:lpwstr>
  </property>
  <property fmtid="{D5CDD505-2E9C-101B-9397-08002B2CF9AE}" pid="20" name="Mendeley Recent Style Id 9_1">
    <vt:lpwstr>http://www.zotero.org/styles/turabian-fullnote-bibliography-no-ibid</vt:lpwstr>
  </property>
  <property fmtid="{D5CDD505-2E9C-101B-9397-08002B2CF9AE}" pid="21" name="Mendeley Recent Style Name 9_1">
    <vt:lpwstr>Turabian 8th edition (full note, no ibid)</vt:lpwstr>
  </property>
  <property fmtid="{D5CDD505-2E9C-101B-9397-08002B2CF9AE}" pid="22" name="Mendeley Document_1">
    <vt:lpwstr>True</vt:lpwstr>
  </property>
  <property fmtid="{D5CDD505-2E9C-101B-9397-08002B2CF9AE}" pid="23" name="Mendeley Unique User Id_1">
    <vt:lpwstr>1f1b2fe0-d12f-39a2-9d7a-b080b61c9ce2</vt:lpwstr>
  </property>
  <property fmtid="{D5CDD505-2E9C-101B-9397-08002B2CF9AE}" pid="24" name="Mendeley Citation Style_1">
    <vt:lpwstr>http://www.zotero.org/styles/apa-6th-edition</vt:lpwstr>
  </property>
</Properties>
</file>